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825A7" w:rsidRDefault="002D77CA" w:rsidP="00FF10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5825A7">
        <w:rPr>
          <w:rFonts w:ascii="Times New Roman" w:eastAsia="Calibri" w:hAnsi="Times New Roman" w:cs="Times New Roman"/>
          <w:bCs/>
          <w:sz w:val="12"/>
          <w:szCs w:val="12"/>
        </w:rPr>
        <w:t>Решение</w:t>
      </w:r>
      <w:r w:rsidR="005825A7" w:rsidRPr="00FC0B0F">
        <w:rPr>
          <w:rFonts w:ascii="Times New Roman" w:eastAsia="Calibri" w:hAnsi="Times New Roman" w:cs="Times New Roman"/>
          <w:bCs/>
          <w:sz w:val="12"/>
          <w:szCs w:val="12"/>
        </w:rPr>
        <w:t xml:space="preserve"> </w:t>
      </w:r>
      <w:r w:rsidR="005825A7" w:rsidRPr="00FB1498">
        <w:rPr>
          <w:rFonts w:ascii="Times New Roman" w:eastAsia="Calibri" w:hAnsi="Times New Roman" w:cs="Times New Roman"/>
          <w:bCs/>
          <w:sz w:val="12"/>
          <w:szCs w:val="12"/>
        </w:rPr>
        <w:t>собрание представителей</w:t>
      </w:r>
      <w:r w:rsidR="005825A7" w:rsidRPr="005825A7">
        <w:rPr>
          <w:rFonts w:ascii="Times New Roman" w:eastAsia="Calibri" w:hAnsi="Times New Roman" w:cs="Times New Roman"/>
          <w:bCs/>
          <w:sz w:val="12"/>
          <w:szCs w:val="12"/>
        </w:rPr>
        <w:t xml:space="preserve"> </w:t>
      </w:r>
      <w:r w:rsidR="005825A7" w:rsidRPr="00FC0B0F">
        <w:rPr>
          <w:rFonts w:ascii="Times New Roman" w:eastAsia="Calibri" w:hAnsi="Times New Roman" w:cs="Times New Roman"/>
          <w:bCs/>
          <w:sz w:val="12"/>
          <w:szCs w:val="12"/>
        </w:rPr>
        <w:t>муниципального района Серг</w:t>
      </w:r>
      <w:r w:rsidR="00663EB7">
        <w:rPr>
          <w:rFonts w:ascii="Times New Roman" w:eastAsia="Calibri" w:hAnsi="Times New Roman" w:cs="Times New Roman"/>
          <w:bCs/>
          <w:sz w:val="12"/>
          <w:szCs w:val="12"/>
        </w:rPr>
        <w:t>иевский Самарской области от «</w:t>
      </w:r>
      <w:r w:rsidR="00272F2B" w:rsidRPr="00272F2B">
        <w:rPr>
          <w:rFonts w:ascii="Times New Roman" w:eastAsia="Calibri" w:hAnsi="Times New Roman" w:cs="Times New Roman"/>
          <w:bCs/>
          <w:sz w:val="12"/>
          <w:szCs w:val="12"/>
        </w:rPr>
        <w:t>30</w:t>
      </w:r>
      <w:r w:rsidR="00663EB7">
        <w:rPr>
          <w:rFonts w:ascii="Times New Roman" w:eastAsia="Calibri" w:hAnsi="Times New Roman" w:cs="Times New Roman"/>
          <w:bCs/>
          <w:sz w:val="12"/>
          <w:szCs w:val="12"/>
        </w:rPr>
        <w:t xml:space="preserve">» </w:t>
      </w:r>
      <w:r w:rsidR="00272F2B" w:rsidRPr="00272F2B">
        <w:rPr>
          <w:rFonts w:ascii="Times New Roman" w:eastAsia="Calibri" w:hAnsi="Times New Roman" w:cs="Times New Roman"/>
          <w:bCs/>
          <w:sz w:val="12"/>
          <w:szCs w:val="12"/>
        </w:rPr>
        <w:t xml:space="preserve">сентября </w:t>
      </w:r>
      <w:r w:rsidR="005825A7">
        <w:rPr>
          <w:rFonts w:ascii="Times New Roman" w:eastAsia="Calibri" w:hAnsi="Times New Roman" w:cs="Times New Roman"/>
          <w:bCs/>
          <w:sz w:val="12"/>
          <w:szCs w:val="12"/>
        </w:rPr>
        <w:t>2020 года №</w:t>
      </w:r>
      <w:r w:rsidR="00FF1032">
        <w:rPr>
          <w:rFonts w:ascii="Times New Roman" w:eastAsia="Calibri" w:hAnsi="Times New Roman" w:cs="Times New Roman"/>
          <w:bCs/>
          <w:sz w:val="12"/>
          <w:szCs w:val="12"/>
        </w:rPr>
        <w:t>0</w:t>
      </w:r>
      <w:r w:rsidR="005825A7">
        <w:rPr>
          <w:rFonts w:ascii="Times New Roman" w:eastAsia="Calibri" w:hAnsi="Times New Roman" w:cs="Times New Roman"/>
          <w:bCs/>
          <w:sz w:val="12"/>
          <w:szCs w:val="12"/>
        </w:rPr>
        <w:t xml:space="preserve">1 </w:t>
      </w:r>
      <w:r w:rsidR="005825A7" w:rsidRPr="005825A7">
        <w:rPr>
          <w:rFonts w:ascii="Times New Roman" w:eastAsia="Calibri" w:hAnsi="Times New Roman" w:cs="Times New Roman"/>
          <w:bCs/>
          <w:sz w:val="12"/>
          <w:szCs w:val="12"/>
        </w:rPr>
        <w:t>«</w:t>
      </w:r>
      <w:r w:rsidR="00FF1032" w:rsidRPr="00FF1032">
        <w:rPr>
          <w:rFonts w:ascii="Times New Roman" w:eastAsia="Calibri" w:hAnsi="Times New Roman" w:cs="Times New Roman"/>
          <w:bCs/>
          <w:sz w:val="12"/>
          <w:szCs w:val="12"/>
        </w:rPr>
        <w:t>Об избрании председателя Собрания Представителей му</w:t>
      </w:r>
      <w:r w:rsidR="00FF1032">
        <w:rPr>
          <w:rFonts w:ascii="Times New Roman" w:eastAsia="Calibri" w:hAnsi="Times New Roman" w:cs="Times New Roman"/>
          <w:bCs/>
          <w:sz w:val="12"/>
          <w:szCs w:val="12"/>
        </w:rPr>
        <w:t>ниципального района Сергиевский</w:t>
      </w:r>
      <w:r w:rsidR="005825A7" w:rsidRPr="005825A7">
        <w:rPr>
          <w:rFonts w:ascii="Times New Roman" w:eastAsia="Calibri" w:hAnsi="Times New Roman" w:cs="Times New Roman"/>
          <w:bCs/>
          <w:sz w:val="12"/>
          <w:szCs w:val="12"/>
        </w:rPr>
        <w:t>»</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5825A7">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5825A7" w:rsidRDefault="001A25D6" w:rsidP="005825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C11D8D">
        <w:rPr>
          <w:rFonts w:ascii="Times New Roman" w:eastAsia="Calibri" w:hAnsi="Times New Roman" w:cs="Times New Roman"/>
          <w:bCs/>
          <w:sz w:val="12"/>
          <w:szCs w:val="12"/>
        </w:rPr>
        <w:t>Решение</w:t>
      </w:r>
      <w:r w:rsidR="00C11D8D" w:rsidRPr="00FC0B0F">
        <w:rPr>
          <w:rFonts w:ascii="Times New Roman" w:eastAsia="Calibri" w:hAnsi="Times New Roman" w:cs="Times New Roman"/>
          <w:bCs/>
          <w:sz w:val="12"/>
          <w:szCs w:val="12"/>
        </w:rPr>
        <w:t xml:space="preserve"> </w:t>
      </w:r>
      <w:r w:rsidR="00C11D8D" w:rsidRPr="00FB1498">
        <w:rPr>
          <w:rFonts w:ascii="Times New Roman" w:eastAsia="Calibri" w:hAnsi="Times New Roman" w:cs="Times New Roman"/>
          <w:bCs/>
          <w:sz w:val="12"/>
          <w:szCs w:val="12"/>
        </w:rPr>
        <w:t>собрание представителей</w:t>
      </w:r>
      <w:r w:rsidR="005825A7" w:rsidRPr="005825A7">
        <w:rPr>
          <w:rFonts w:ascii="Times New Roman" w:eastAsia="Calibri" w:hAnsi="Times New Roman" w:cs="Times New Roman"/>
          <w:bCs/>
          <w:sz w:val="12"/>
          <w:szCs w:val="12"/>
        </w:rPr>
        <w:t xml:space="preserve"> </w:t>
      </w:r>
      <w:r w:rsidR="00C11D8D" w:rsidRPr="00FC0B0F">
        <w:rPr>
          <w:rFonts w:ascii="Times New Roman" w:eastAsia="Calibri" w:hAnsi="Times New Roman" w:cs="Times New Roman"/>
          <w:bCs/>
          <w:sz w:val="12"/>
          <w:szCs w:val="12"/>
        </w:rPr>
        <w:t>муниципального района Серг</w:t>
      </w:r>
      <w:r w:rsidR="00C11D8D">
        <w:rPr>
          <w:rFonts w:ascii="Times New Roman" w:eastAsia="Calibri" w:hAnsi="Times New Roman" w:cs="Times New Roman"/>
          <w:bCs/>
          <w:sz w:val="12"/>
          <w:szCs w:val="12"/>
        </w:rPr>
        <w:t>иевский Самарской облас</w:t>
      </w:r>
      <w:r w:rsidR="00663EB7">
        <w:rPr>
          <w:rFonts w:ascii="Times New Roman" w:eastAsia="Calibri" w:hAnsi="Times New Roman" w:cs="Times New Roman"/>
          <w:bCs/>
          <w:sz w:val="12"/>
          <w:szCs w:val="12"/>
        </w:rPr>
        <w:t>ти от «</w:t>
      </w:r>
      <w:r w:rsidR="00272F2B" w:rsidRPr="00272F2B">
        <w:rPr>
          <w:rFonts w:ascii="Times New Roman" w:eastAsia="Calibri" w:hAnsi="Times New Roman" w:cs="Times New Roman"/>
          <w:bCs/>
          <w:sz w:val="12"/>
          <w:szCs w:val="12"/>
        </w:rPr>
        <w:t>30</w:t>
      </w:r>
      <w:r w:rsidR="005825A7">
        <w:rPr>
          <w:rFonts w:ascii="Times New Roman" w:eastAsia="Calibri" w:hAnsi="Times New Roman" w:cs="Times New Roman"/>
          <w:bCs/>
          <w:sz w:val="12"/>
          <w:szCs w:val="12"/>
        </w:rPr>
        <w:t xml:space="preserve">» </w:t>
      </w:r>
      <w:r w:rsidR="00272F2B">
        <w:rPr>
          <w:rFonts w:ascii="Times New Roman" w:eastAsia="Calibri" w:hAnsi="Times New Roman" w:cs="Times New Roman"/>
          <w:bCs/>
          <w:sz w:val="12"/>
          <w:szCs w:val="12"/>
        </w:rPr>
        <w:t xml:space="preserve">сентября </w:t>
      </w:r>
      <w:r w:rsidR="005825A7">
        <w:rPr>
          <w:rFonts w:ascii="Times New Roman" w:eastAsia="Calibri" w:hAnsi="Times New Roman" w:cs="Times New Roman"/>
          <w:bCs/>
          <w:sz w:val="12"/>
          <w:szCs w:val="12"/>
        </w:rPr>
        <w:t>2020 года №</w:t>
      </w:r>
      <w:r w:rsidR="00FF1032">
        <w:rPr>
          <w:rFonts w:ascii="Times New Roman" w:eastAsia="Calibri" w:hAnsi="Times New Roman" w:cs="Times New Roman"/>
          <w:bCs/>
          <w:sz w:val="12"/>
          <w:szCs w:val="12"/>
        </w:rPr>
        <w:t>0</w:t>
      </w:r>
      <w:r w:rsidR="005825A7">
        <w:rPr>
          <w:rFonts w:ascii="Times New Roman" w:eastAsia="Calibri" w:hAnsi="Times New Roman" w:cs="Times New Roman"/>
          <w:bCs/>
          <w:sz w:val="12"/>
          <w:szCs w:val="12"/>
        </w:rPr>
        <w:t>2</w:t>
      </w:r>
      <w:r w:rsidR="00C11D8D">
        <w:rPr>
          <w:rFonts w:ascii="Times New Roman" w:eastAsia="Calibri" w:hAnsi="Times New Roman" w:cs="Times New Roman"/>
          <w:bCs/>
          <w:sz w:val="12"/>
          <w:szCs w:val="12"/>
        </w:rPr>
        <w:t xml:space="preserve"> </w:t>
      </w:r>
      <w:r w:rsidR="00C11D8D" w:rsidRPr="00C11D8D">
        <w:rPr>
          <w:rFonts w:ascii="Times New Roman" w:eastAsia="Calibri" w:hAnsi="Times New Roman" w:cs="Times New Roman"/>
          <w:bCs/>
          <w:sz w:val="12"/>
          <w:szCs w:val="12"/>
        </w:rPr>
        <w:t>«</w:t>
      </w:r>
      <w:r w:rsidR="00FF1032" w:rsidRPr="00FF1032">
        <w:rPr>
          <w:rFonts w:ascii="Times New Roman" w:eastAsia="Calibri" w:hAnsi="Times New Roman" w:cs="Times New Roman"/>
          <w:bCs/>
          <w:sz w:val="12"/>
          <w:szCs w:val="12"/>
        </w:rPr>
        <w:t xml:space="preserve">Об избрании </w:t>
      </w:r>
      <w:proofErr w:type="gramStart"/>
      <w:r w:rsidR="00FF1032" w:rsidRPr="00FF1032">
        <w:rPr>
          <w:rFonts w:ascii="Times New Roman" w:eastAsia="Calibri" w:hAnsi="Times New Roman" w:cs="Times New Roman"/>
          <w:bCs/>
          <w:sz w:val="12"/>
          <w:szCs w:val="12"/>
        </w:rPr>
        <w:t>заместителя  председателя Собрания Представителей му</w:t>
      </w:r>
      <w:r w:rsidR="00FF1032">
        <w:rPr>
          <w:rFonts w:ascii="Times New Roman" w:eastAsia="Calibri" w:hAnsi="Times New Roman" w:cs="Times New Roman"/>
          <w:bCs/>
          <w:sz w:val="12"/>
          <w:szCs w:val="12"/>
        </w:rPr>
        <w:t>ниципального района</w:t>
      </w:r>
      <w:proofErr w:type="gramEnd"/>
      <w:r w:rsidR="00FF1032">
        <w:rPr>
          <w:rFonts w:ascii="Times New Roman" w:eastAsia="Calibri" w:hAnsi="Times New Roman" w:cs="Times New Roman"/>
          <w:bCs/>
          <w:sz w:val="12"/>
          <w:szCs w:val="12"/>
        </w:rPr>
        <w:t xml:space="preserve"> Сергиевский</w:t>
      </w:r>
      <w:r w:rsidR="00C11D8D" w:rsidRPr="00C11D8D">
        <w:rPr>
          <w:rFonts w:ascii="Times New Roman" w:eastAsia="Calibri" w:hAnsi="Times New Roman" w:cs="Times New Roman"/>
          <w:bCs/>
          <w:sz w:val="12"/>
          <w:szCs w:val="12"/>
        </w:rPr>
        <w:t>»</w:t>
      </w:r>
      <w:r w:rsidR="00245777">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5825A7" w:rsidRDefault="001A25D6" w:rsidP="00AF03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3404A2">
        <w:rPr>
          <w:rFonts w:ascii="Times New Roman" w:eastAsia="Calibri" w:hAnsi="Times New Roman" w:cs="Times New Roman"/>
          <w:bCs/>
          <w:sz w:val="12"/>
          <w:szCs w:val="12"/>
        </w:rPr>
        <w:t>Решение</w:t>
      </w:r>
      <w:r w:rsidR="003404A2" w:rsidRPr="00FC0B0F">
        <w:rPr>
          <w:rFonts w:ascii="Times New Roman" w:eastAsia="Calibri" w:hAnsi="Times New Roman" w:cs="Times New Roman"/>
          <w:bCs/>
          <w:sz w:val="12"/>
          <w:szCs w:val="12"/>
        </w:rPr>
        <w:t xml:space="preserve"> </w:t>
      </w:r>
      <w:r w:rsidR="003404A2" w:rsidRPr="00FB1498">
        <w:rPr>
          <w:rFonts w:ascii="Times New Roman" w:eastAsia="Calibri" w:hAnsi="Times New Roman" w:cs="Times New Roman"/>
          <w:bCs/>
          <w:sz w:val="12"/>
          <w:szCs w:val="12"/>
        </w:rPr>
        <w:t>собрание представителей</w:t>
      </w:r>
      <w:r w:rsidR="003404A2">
        <w:rPr>
          <w:rFonts w:ascii="Times New Roman" w:eastAsia="Calibri" w:hAnsi="Times New Roman" w:cs="Times New Roman"/>
          <w:bCs/>
          <w:sz w:val="12"/>
          <w:szCs w:val="12"/>
        </w:rPr>
        <w:t xml:space="preserve"> </w:t>
      </w:r>
      <w:r w:rsidR="003404A2" w:rsidRPr="00FC0B0F">
        <w:rPr>
          <w:rFonts w:ascii="Times New Roman" w:eastAsia="Calibri" w:hAnsi="Times New Roman" w:cs="Times New Roman"/>
          <w:bCs/>
          <w:sz w:val="12"/>
          <w:szCs w:val="12"/>
        </w:rPr>
        <w:t>муниципального района Серг</w:t>
      </w:r>
      <w:r w:rsidR="003404A2">
        <w:rPr>
          <w:rFonts w:ascii="Times New Roman" w:eastAsia="Calibri" w:hAnsi="Times New Roman" w:cs="Times New Roman"/>
          <w:bCs/>
          <w:sz w:val="12"/>
          <w:szCs w:val="12"/>
        </w:rPr>
        <w:t>иевский Самарской облас</w:t>
      </w:r>
      <w:r w:rsidR="00663EB7">
        <w:rPr>
          <w:rFonts w:ascii="Times New Roman" w:eastAsia="Calibri" w:hAnsi="Times New Roman" w:cs="Times New Roman"/>
          <w:bCs/>
          <w:sz w:val="12"/>
          <w:szCs w:val="12"/>
        </w:rPr>
        <w:t>ти от «</w:t>
      </w:r>
      <w:r w:rsidR="00272F2B" w:rsidRPr="00272F2B">
        <w:rPr>
          <w:rFonts w:ascii="Times New Roman" w:eastAsia="Calibri" w:hAnsi="Times New Roman" w:cs="Times New Roman"/>
          <w:bCs/>
          <w:sz w:val="12"/>
          <w:szCs w:val="12"/>
        </w:rPr>
        <w:t>30</w:t>
      </w:r>
      <w:r w:rsidR="00FF1032">
        <w:rPr>
          <w:rFonts w:ascii="Times New Roman" w:eastAsia="Calibri" w:hAnsi="Times New Roman" w:cs="Times New Roman"/>
          <w:bCs/>
          <w:sz w:val="12"/>
          <w:szCs w:val="12"/>
        </w:rPr>
        <w:t xml:space="preserve">» </w:t>
      </w:r>
      <w:r w:rsidR="00272F2B">
        <w:rPr>
          <w:rFonts w:ascii="Times New Roman" w:eastAsia="Calibri" w:hAnsi="Times New Roman" w:cs="Times New Roman"/>
          <w:bCs/>
          <w:sz w:val="12"/>
          <w:szCs w:val="12"/>
        </w:rPr>
        <w:t xml:space="preserve">сентября </w:t>
      </w:r>
      <w:r w:rsidR="00FF1032">
        <w:rPr>
          <w:rFonts w:ascii="Times New Roman" w:eastAsia="Calibri" w:hAnsi="Times New Roman" w:cs="Times New Roman"/>
          <w:bCs/>
          <w:sz w:val="12"/>
          <w:szCs w:val="12"/>
        </w:rPr>
        <w:t>2020 года №05</w:t>
      </w:r>
      <w:r w:rsidR="003404A2">
        <w:rPr>
          <w:rFonts w:ascii="Times New Roman" w:eastAsia="Calibri" w:hAnsi="Times New Roman" w:cs="Times New Roman"/>
          <w:bCs/>
          <w:sz w:val="12"/>
          <w:szCs w:val="12"/>
        </w:rPr>
        <w:t xml:space="preserve"> </w:t>
      </w:r>
      <w:r w:rsidR="00C11D8D" w:rsidRPr="00C11D8D">
        <w:rPr>
          <w:rFonts w:ascii="Times New Roman" w:eastAsia="Calibri" w:hAnsi="Times New Roman" w:cs="Times New Roman"/>
          <w:bCs/>
          <w:sz w:val="12"/>
          <w:szCs w:val="12"/>
        </w:rPr>
        <w:t>«</w:t>
      </w:r>
      <w:r w:rsidR="00FF1032" w:rsidRPr="00FF1032">
        <w:rPr>
          <w:rFonts w:ascii="Times New Roman" w:eastAsia="Calibri" w:hAnsi="Times New Roman" w:cs="Times New Roman"/>
          <w:bCs/>
          <w:sz w:val="12"/>
          <w:szCs w:val="12"/>
        </w:rPr>
        <w:t>О конкурсе на замещение должности Главы муниципального района Сергиевский Самарской области</w:t>
      </w:r>
      <w:r w:rsidR="00C11D8D" w:rsidRPr="00C11D8D">
        <w:rPr>
          <w:rFonts w:ascii="Times New Roman" w:eastAsia="Calibri" w:hAnsi="Times New Roman" w:cs="Times New Roman"/>
          <w:bCs/>
          <w:sz w:val="12"/>
          <w:szCs w:val="12"/>
        </w:rPr>
        <w:t>»</w:t>
      </w:r>
      <w:r w:rsidR="009E1253">
        <w:rPr>
          <w:rFonts w:ascii="Times New Roman" w:eastAsia="Calibri" w:hAnsi="Times New Roman" w:cs="Times New Roman"/>
          <w:bCs/>
          <w:sz w:val="12"/>
          <w:szCs w:val="12"/>
        </w:rPr>
        <w:t>…………………………………</w:t>
      </w:r>
      <w:r w:rsidR="003404A2">
        <w:rPr>
          <w:rFonts w:ascii="Times New Roman" w:eastAsia="Calibri" w:hAnsi="Times New Roman" w:cs="Times New Roman"/>
          <w:bCs/>
          <w:sz w:val="12"/>
          <w:szCs w:val="12"/>
        </w:rPr>
        <w:t>……</w:t>
      </w:r>
      <w:r w:rsidR="00272F2B">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AF0392" w:rsidRDefault="00AB3F30" w:rsidP="00AF03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FC0B0F">
        <w:rPr>
          <w:rFonts w:ascii="Times New Roman" w:eastAsia="Calibri" w:hAnsi="Times New Roman" w:cs="Times New Roman"/>
          <w:bCs/>
          <w:sz w:val="12"/>
          <w:szCs w:val="12"/>
        </w:rPr>
        <w:t>муниципального района Серг</w:t>
      </w:r>
      <w:r w:rsidR="00E40206">
        <w:rPr>
          <w:rFonts w:ascii="Times New Roman" w:eastAsia="Calibri" w:hAnsi="Times New Roman" w:cs="Times New Roman"/>
          <w:bCs/>
          <w:sz w:val="12"/>
          <w:szCs w:val="12"/>
        </w:rPr>
        <w:t>иевский Самарской облас</w:t>
      </w:r>
      <w:r w:rsidR="00663EB7">
        <w:rPr>
          <w:rFonts w:ascii="Times New Roman" w:eastAsia="Calibri" w:hAnsi="Times New Roman" w:cs="Times New Roman"/>
          <w:bCs/>
          <w:sz w:val="12"/>
          <w:szCs w:val="12"/>
        </w:rPr>
        <w:t>ти от «</w:t>
      </w:r>
      <w:r w:rsidR="00272F2B">
        <w:rPr>
          <w:rFonts w:ascii="Times New Roman" w:eastAsia="Calibri" w:hAnsi="Times New Roman" w:cs="Times New Roman"/>
          <w:bCs/>
          <w:sz w:val="12"/>
          <w:szCs w:val="12"/>
        </w:rPr>
        <w:t>3</w:t>
      </w:r>
      <w:r w:rsidR="00394D1B">
        <w:rPr>
          <w:rFonts w:ascii="Times New Roman" w:eastAsia="Calibri" w:hAnsi="Times New Roman" w:cs="Times New Roman"/>
          <w:bCs/>
          <w:sz w:val="12"/>
          <w:szCs w:val="12"/>
        </w:rPr>
        <w:t xml:space="preserve">0» </w:t>
      </w:r>
      <w:r w:rsidR="00272F2B" w:rsidRPr="00272F2B">
        <w:rPr>
          <w:rFonts w:ascii="Times New Roman" w:eastAsia="Calibri" w:hAnsi="Times New Roman" w:cs="Times New Roman"/>
          <w:bCs/>
          <w:sz w:val="12"/>
          <w:szCs w:val="12"/>
        </w:rPr>
        <w:t xml:space="preserve">сентября </w:t>
      </w:r>
      <w:r w:rsidR="00394D1B">
        <w:rPr>
          <w:rFonts w:ascii="Times New Roman" w:eastAsia="Calibri" w:hAnsi="Times New Roman" w:cs="Times New Roman"/>
          <w:bCs/>
          <w:sz w:val="12"/>
          <w:szCs w:val="12"/>
        </w:rPr>
        <w:t>2020 года №06</w:t>
      </w:r>
      <w:r w:rsidR="00E40206">
        <w:rPr>
          <w:rFonts w:ascii="Times New Roman" w:eastAsia="Calibri" w:hAnsi="Times New Roman" w:cs="Times New Roman"/>
          <w:bCs/>
          <w:sz w:val="12"/>
          <w:szCs w:val="12"/>
        </w:rPr>
        <w:t xml:space="preserve"> </w:t>
      </w:r>
      <w:r w:rsidR="00C36843" w:rsidRPr="00C36843">
        <w:rPr>
          <w:rFonts w:ascii="Times New Roman" w:eastAsia="Calibri" w:hAnsi="Times New Roman" w:cs="Times New Roman"/>
          <w:bCs/>
          <w:sz w:val="12"/>
          <w:szCs w:val="12"/>
        </w:rPr>
        <w:t>«</w:t>
      </w:r>
      <w:r w:rsidR="00394D1B" w:rsidRPr="00394D1B">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муниципального района Сергиевский Самарской области</w:t>
      </w:r>
      <w:r w:rsidR="00C36843" w:rsidRPr="00C36843">
        <w:rPr>
          <w:rFonts w:ascii="Times New Roman" w:eastAsia="Calibri" w:hAnsi="Times New Roman" w:cs="Times New Roman"/>
          <w:bCs/>
          <w:sz w:val="12"/>
          <w:szCs w:val="12"/>
        </w:rPr>
        <w:t>»</w:t>
      </w:r>
      <w:r w:rsidR="003B0C71">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AF0392">
        <w:rPr>
          <w:rFonts w:ascii="Times New Roman" w:eastAsia="Calibri" w:hAnsi="Times New Roman" w:cs="Times New Roman"/>
          <w:bCs/>
          <w:sz w:val="12"/>
          <w:szCs w:val="12"/>
        </w:rPr>
        <w:t>……………………</w:t>
      </w:r>
      <w:r w:rsidR="00394D1B">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3</w:t>
      </w:r>
    </w:p>
    <w:p w:rsidR="00AF0392" w:rsidRDefault="003B0C71" w:rsidP="00A434C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0D64B1">
        <w:rPr>
          <w:rFonts w:ascii="Times New Roman" w:eastAsia="Calibri" w:hAnsi="Times New Roman" w:cs="Times New Roman"/>
          <w:bCs/>
          <w:sz w:val="12"/>
          <w:szCs w:val="12"/>
        </w:rPr>
        <w:t xml:space="preserve"> </w:t>
      </w:r>
      <w:r w:rsidR="00E40206" w:rsidRPr="00FC0B0F">
        <w:rPr>
          <w:rFonts w:ascii="Times New Roman" w:eastAsia="Calibri" w:hAnsi="Times New Roman" w:cs="Times New Roman"/>
          <w:bCs/>
          <w:sz w:val="12"/>
          <w:szCs w:val="12"/>
        </w:rPr>
        <w:t>муниципального района Серг</w:t>
      </w:r>
      <w:r w:rsidR="00663EB7">
        <w:rPr>
          <w:rFonts w:ascii="Times New Roman" w:eastAsia="Calibri" w:hAnsi="Times New Roman" w:cs="Times New Roman"/>
          <w:bCs/>
          <w:sz w:val="12"/>
          <w:szCs w:val="12"/>
        </w:rPr>
        <w:t>иевский Самарской области от «</w:t>
      </w:r>
      <w:r w:rsidR="0087677D">
        <w:rPr>
          <w:rFonts w:ascii="Times New Roman" w:eastAsia="Calibri" w:hAnsi="Times New Roman" w:cs="Times New Roman"/>
          <w:bCs/>
          <w:sz w:val="12"/>
          <w:szCs w:val="12"/>
        </w:rPr>
        <w:t>30</w:t>
      </w:r>
      <w:r w:rsidR="00E40206">
        <w:rPr>
          <w:rFonts w:ascii="Times New Roman" w:eastAsia="Calibri" w:hAnsi="Times New Roman" w:cs="Times New Roman"/>
          <w:bCs/>
          <w:sz w:val="12"/>
          <w:szCs w:val="12"/>
        </w:rPr>
        <w:t xml:space="preserve">» </w:t>
      </w:r>
      <w:r w:rsidR="00793188">
        <w:rPr>
          <w:rFonts w:ascii="Times New Roman" w:eastAsia="Calibri" w:hAnsi="Times New Roman" w:cs="Times New Roman"/>
          <w:bCs/>
          <w:sz w:val="12"/>
          <w:szCs w:val="12"/>
        </w:rPr>
        <w:t>сентября</w:t>
      </w:r>
      <w:r w:rsidR="00663EB7">
        <w:rPr>
          <w:rFonts w:ascii="Times New Roman" w:eastAsia="Calibri" w:hAnsi="Times New Roman" w:cs="Times New Roman"/>
          <w:bCs/>
          <w:sz w:val="12"/>
          <w:szCs w:val="12"/>
        </w:rPr>
        <w:t xml:space="preserve"> </w:t>
      </w:r>
      <w:r w:rsidR="00E40206">
        <w:rPr>
          <w:rFonts w:ascii="Times New Roman" w:eastAsia="Calibri" w:hAnsi="Times New Roman" w:cs="Times New Roman"/>
          <w:bCs/>
          <w:sz w:val="12"/>
          <w:szCs w:val="12"/>
        </w:rPr>
        <w:t>2020 го</w:t>
      </w:r>
      <w:r w:rsidR="000D64B1">
        <w:rPr>
          <w:rFonts w:ascii="Times New Roman" w:eastAsia="Calibri" w:hAnsi="Times New Roman" w:cs="Times New Roman"/>
          <w:bCs/>
          <w:sz w:val="12"/>
          <w:szCs w:val="12"/>
        </w:rPr>
        <w:t>да №09</w:t>
      </w:r>
      <w:r w:rsidR="00E40206">
        <w:rPr>
          <w:rFonts w:ascii="Times New Roman" w:eastAsia="Calibri" w:hAnsi="Times New Roman" w:cs="Times New Roman"/>
          <w:bCs/>
          <w:sz w:val="12"/>
          <w:szCs w:val="12"/>
        </w:rPr>
        <w:t xml:space="preserve"> </w:t>
      </w:r>
      <w:r w:rsidR="00E40206" w:rsidRPr="00E40206">
        <w:rPr>
          <w:rFonts w:ascii="Times New Roman" w:eastAsia="Calibri" w:hAnsi="Times New Roman" w:cs="Times New Roman"/>
          <w:bCs/>
          <w:sz w:val="12"/>
          <w:szCs w:val="12"/>
        </w:rPr>
        <w:t>«</w:t>
      </w:r>
      <w:r w:rsidR="000D64B1" w:rsidRPr="000D64B1">
        <w:rPr>
          <w:rFonts w:ascii="Times New Roman" w:eastAsia="Calibri" w:hAnsi="Times New Roman" w:cs="Times New Roman"/>
          <w:bCs/>
          <w:sz w:val="12"/>
          <w:szCs w:val="12"/>
        </w:rPr>
        <w:t>О внесении дополнений в Решение Собрания Представителей муниципального района Сергиевский № 33 от 30.08.2017 г. «Об утверждении прогнозного плана (программы) приватизации имущества муниципального района Сергиевский Сам</w:t>
      </w:r>
      <w:r w:rsidR="000D64B1">
        <w:rPr>
          <w:rFonts w:ascii="Times New Roman" w:eastAsia="Calibri" w:hAnsi="Times New Roman" w:cs="Times New Roman"/>
          <w:bCs/>
          <w:sz w:val="12"/>
          <w:szCs w:val="12"/>
        </w:rPr>
        <w:t>арской области на 2018-2020 гг.</w:t>
      </w:r>
      <w:r w:rsidR="00E40206" w:rsidRPr="00E40206">
        <w:rPr>
          <w:rFonts w:ascii="Times New Roman" w:eastAsia="Calibri" w:hAnsi="Times New Roman" w:cs="Times New Roman"/>
          <w:bCs/>
          <w:sz w:val="12"/>
          <w:szCs w:val="12"/>
        </w:rPr>
        <w:t>»</w:t>
      </w:r>
      <w:r w:rsidR="00793188">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3</w:t>
      </w:r>
    </w:p>
    <w:p w:rsidR="000D64B1" w:rsidRDefault="003B0C71" w:rsidP="000D64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6439E">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w:t>
      </w:r>
      <w:r w:rsidR="00663EB7">
        <w:rPr>
          <w:rFonts w:ascii="Times New Roman" w:eastAsia="Calibri" w:hAnsi="Times New Roman" w:cs="Times New Roman"/>
          <w:bCs/>
          <w:sz w:val="12"/>
          <w:szCs w:val="12"/>
        </w:rPr>
        <w:t>ти от «</w:t>
      </w:r>
      <w:r w:rsidR="00793188">
        <w:rPr>
          <w:rFonts w:ascii="Times New Roman" w:eastAsia="Calibri" w:hAnsi="Times New Roman" w:cs="Times New Roman"/>
          <w:bCs/>
          <w:sz w:val="12"/>
          <w:szCs w:val="12"/>
        </w:rPr>
        <w:t>30</w:t>
      </w:r>
      <w:r w:rsidR="00A434CE">
        <w:rPr>
          <w:rFonts w:ascii="Times New Roman" w:eastAsia="Calibri" w:hAnsi="Times New Roman" w:cs="Times New Roman"/>
          <w:bCs/>
          <w:sz w:val="12"/>
          <w:szCs w:val="12"/>
        </w:rPr>
        <w:t xml:space="preserve">» </w:t>
      </w:r>
      <w:r w:rsidR="00793188">
        <w:rPr>
          <w:rFonts w:ascii="Times New Roman" w:eastAsia="Calibri" w:hAnsi="Times New Roman" w:cs="Times New Roman"/>
          <w:bCs/>
          <w:sz w:val="12"/>
          <w:szCs w:val="12"/>
        </w:rPr>
        <w:t xml:space="preserve">сентября </w:t>
      </w:r>
      <w:r w:rsidR="00A434CE">
        <w:rPr>
          <w:rFonts w:ascii="Times New Roman" w:eastAsia="Calibri" w:hAnsi="Times New Roman" w:cs="Times New Roman"/>
          <w:bCs/>
          <w:sz w:val="12"/>
          <w:szCs w:val="12"/>
        </w:rPr>
        <w:t>2020 года №1</w:t>
      </w:r>
      <w:r w:rsidR="000D64B1">
        <w:rPr>
          <w:rFonts w:ascii="Times New Roman" w:eastAsia="Calibri" w:hAnsi="Times New Roman" w:cs="Times New Roman"/>
          <w:bCs/>
          <w:sz w:val="12"/>
          <w:szCs w:val="12"/>
        </w:rPr>
        <w:t>0</w:t>
      </w:r>
      <w:r w:rsidR="00F57308">
        <w:rPr>
          <w:rFonts w:ascii="Times New Roman" w:eastAsia="Calibri" w:hAnsi="Times New Roman" w:cs="Times New Roman"/>
          <w:bCs/>
          <w:sz w:val="12"/>
          <w:szCs w:val="12"/>
        </w:rPr>
        <w:t xml:space="preserve"> </w:t>
      </w:r>
      <w:r w:rsidR="00F57308" w:rsidRPr="00F57308">
        <w:rPr>
          <w:rFonts w:ascii="Times New Roman" w:eastAsia="Calibri" w:hAnsi="Times New Roman" w:cs="Times New Roman"/>
          <w:bCs/>
          <w:sz w:val="12"/>
          <w:szCs w:val="12"/>
        </w:rPr>
        <w:t>«</w:t>
      </w:r>
      <w:r w:rsidR="000D64B1" w:rsidRPr="000D64B1">
        <w:rPr>
          <w:rFonts w:ascii="Times New Roman" w:eastAsia="Calibri" w:hAnsi="Times New Roman" w:cs="Times New Roman"/>
          <w:bCs/>
          <w:sz w:val="12"/>
          <w:szCs w:val="12"/>
        </w:rPr>
        <w:t>О внесении изменений в Положение «О порядке и условиях приватизации муниципального имущества муниципального района Сергиевский», утвержденное Решением Собрания Представителей муниципального района Се</w:t>
      </w:r>
      <w:r w:rsidR="000D64B1">
        <w:rPr>
          <w:rFonts w:ascii="Times New Roman" w:eastAsia="Calibri" w:hAnsi="Times New Roman" w:cs="Times New Roman"/>
          <w:bCs/>
          <w:sz w:val="12"/>
          <w:szCs w:val="12"/>
        </w:rPr>
        <w:t>ргиевский № 67 от 10.09.2015 г.</w:t>
      </w:r>
      <w:r w:rsidR="00F57308" w:rsidRPr="00F57308">
        <w:rPr>
          <w:rFonts w:ascii="Times New Roman" w:eastAsia="Calibri" w:hAnsi="Times New Roman" w:cs="Times New Roman"/>
          <w:bCs/>
          <w:sz w:val="12"/>
          <w:szCs w:val="12"/>
        </w:rPr>
        <w:t>»</w:t>
      </w:r>
      <w:r w:rsidR="000D64B1">
        <w:rPr>
          <w:rFonts w:ascii="Times New Roman" w:eastAsia="Calibri" w:hAnsi="Times New Roman" w:cs="Times New Roman"/>
          <w:bCs/>
          <w:sz w:val="12"/>
          <w:szCs w:val="12"/>
        </w:rPr>
        <w:t>……………………………</w:t>
      </w:r>
      <w:r w:rsidR="00793188">
        <w:rPr>
          <w:rFonts w:ascii="Times New Roman" w:eastAsia="Calibri" w:hAnsi="Times New Roman" w:cs="Times New Roman"/>
          <w:bCs/>
          <w:sz w:val="12"/>
          <w:szCs w:val="12"/>
        </w:rPr>
        <w:t>……</w:t>
      </w:r>
      <w:r w:rsidR="00A434CE">
        <w:rPr>
          <w:rFonts w:ascii="Times New Roman" w:eastAsia="Calibri" w:hAnsi="Times New Roman" w:cs="Times New Roman"/>
          <w:bCs/>
          <w:sz w:val="12"/>
          <w:szCs w:val="12"/>
        </w:rPr>
        <w:t>4</w:t>
      </w:r>
    </w:p>
    <w:p w:rsidR="000D64B1" w:rsidRDefault="003B0C71" w:rsidP="008519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602B2">
        <w:rPr>
          <w:rFonts w:ascii="Times New Roman" w:eastAsia="Calibri" w:hAnsi="Times New Roman" w:cs="Times New Roman"/>
          <w:bCs/>
          <w:sz w:val="12"/>
          <w:szCs w:val="12"/>
        </w:rPr>
        <w:t xml:space="preserve"> </w:t>
      </w:r>
      <w:r w:rsidR="000D64B1" w:rsidRPr="000D64B1">
        <w:rPr>
          <w:rFonts w:ascii="Times New Roman" w:eastAsia="Calibri" w:hAnsi="Times New Roman" w:cs="Times New Roman"/>
          <w:bCs/>
          <w:sz w:val="12"/>
          <w:szCs w:val="12"/>
        </w:rPr>
        <w:t>ИНФОРМАЦИОННОЕ СООБЩЕНИЕ</w:t>
      </w:r>
      <w:r w:rsidR="00F57308">
        <w:rPr>
          <w:rFonts w:ascii="Times New Roman" w:eastAsia="Calibri" w:hAnsi="Times New Roman" w:cs="Times New Roman"/>
          <w:bCs/>
          <w:sz w:val="12"/>
          <w:szCs w:val="12"/>
        </w:rPr>
        <w:t>……………………………………………………………</w:t>
      </w:r>
      <w:r w:rsidR="000D64B1">
        <w:rPr>
          <w:rFonts w:ascii="Times New Roman" w:eastAsia="Calibri" w:hAnsi="Times New Roman" w:cs="Times New Roman"/>
          <w:bCs/>
          <w:sz w:val="12"/>
          <w:szCs w:val="12"/>
        </w:rPr>
        <w:t>…….…………………………………………..</w:t>
      </w:r>
      <w:r w:rsidR="00AA39FD">
        <w:rPr>
          <w:rFonts w:ascii="Times New Roman" w:eastAsia="Calibri" w:hAnsi="Times New Roman" w:cs="Times New Roman"/>
          <w:bCs/>
          <w:sz w:val="12"/>
          <w:szCs w:val="12"/>
        </w:rPr>
        <w:t>4</w:t>
      </w:r>
    </w:p>
    <w:p w:rsidR="00851901" w:rsidRDefault="00303F57" w:rsidP="00DD04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851901" w:rsidRPr="00851901">
        <w:rPr>
          <w:rFonts w:ascii="Times New Roman" w:eastAsia="Calibri" w:hAnsi="Times New Roman" w:cs="Times New Roman"/>
          <w:bCs/>
          <w:sz w:val="12"/>
          <w:szCs w:val="12"/>
        </w:rPr>
        <w:t>ДОКУМЕНТАЦИЯ ПО ПЛАНИРОВКЕ Т</w:t>
      </w:r>
      <w:r w:rsidR="00851901">
        <w:rPr>
          <w:rFonts w:ascii="Times New Roman" w:eastAsia="Calibri" w:hAnsi="Times New Roman" w:cs="Times New Roman"/>
          <w:bCs/>
          <w:sz w:val="12"/>
          <w:szCs w:val="12"/>
        </w:rPr>
        <w:t xml:space="preserve">ЕРРИТОРИИ для строительства объекта </w:t>
      </w:r>
      <w:r w:rsidR="00851901" w:rsidRPr="00851901">
        <w:rPr>
          <w:rFonts w:ascii="Times New Roman" w:eastAsia="Calibri" w:hAnsi="Times New Roman" w:cs="Times New Roman"/>
          <w:bCs/>
          <w:sz w:val="12"/>
          <w:szCs w:val="12"/>
        </w:rPr>
        <w:t>5903П «Электроснабжение скважин №№ 460</w:t>
      </w:r>
      <w:r w:rsidR="00851901">
        <w:rPr>
          <w:rFonts w:ascii="Times New Roman" w:eastAsia="Calibri" w:hAnsi="Times New Roman" w:cs="Times New Roman"/>
          <w:bCs/>
          <w:sz w:val="12"/>
          <w:szCs w:val="12"/>
        </w:rPr>
        <w:t xml:space="preserve">, 442 Боровского месторождения» </w:t>
      </w:r>
      <w:r w:rsidR="00851901" w:rsidRPr="00851901">
        <w:rPr>
          <w:rFonts w:ascii="Times New Roman" w:eastAsia="Calibri" w:hAnsi="Times New Roman" w:cs="Times New Roman"/>
          <w:bCs/>
          <w:sz w:val="12"/>
          <w:szCs w:val="12"/>
        </w:rPr>
        <w:t>расположенного на территории муниципального района Сергиевский в граница</w:t>
      </w:r>
      <w:r w:rsidR="00851901">
        <w:rPr>
          <w:rFonts w:ascii="Times New Roman" w:eastAsia="Calibri" w:hAnsi="Times New Roman" w:cs="Times New Roman"/>
          <w:bCs/>
          <w:sz w:val="12"/>
          <w:szCs w:val="12"/>
        </w:rPr>
        <w:t xml:space="preserve">х сельского поселения Сергиевск </w:t>
      </w:r>
      <w:r w:rsidR="00851901" w:rsidRPr="00851901">
        <w:rPr>
          <w:rFonts w:ascii="Times New Roman" w:eastAsia="Calibri" w:hAnsi="Times New Roman" w:cs="Times New Roman"/>
          <w:bCs/>
          <w:sz w:val="12"/>
          <w:szCs w:val="12"/>
        </w:rPr>
        <w:t>Книга 3. Проект межевания территории</w:t>
      </w:r>
      <w:r w:rsidR="00C14CEB">
        <w:rPr>
          <w:rFonts w:ascii="Times New Roman" w:eastAsia="Calibri" w:hAnsi="Times New Roman" w:cs="Times New Roman"/>
          <w:bCs/>
          <w:sz w:val="12"/>
          <w:szCs w:val="12"/>
        </w:rPr>
        <w:t>………………</w:t>
      </w:r>
      <w:r w:rsidR="00851901">
        <w:rPr>
          <w:rFonts w:ascii="Times New Roman" w:eastAsia="Calibri" w:hAnsi="Times New Roman" w:cs="Times New Roman"/>
          <w:bCs/>
          <w:sz w:val="12"/>
          <w:szCs w:val="12"/>
        </w:rPr>
        <w:t>………………………………………………………………………………………………………</w:t>
      </w:r>
      <w:r w:rsidR="00AA39FD">
        <w:rPr>
          <w:rFonts w:ascii="Times New Roman" w:eastAsia="Calibri" w:hAnsi="Times New Roman" w:cs="Times New Roman"/>
          <w:bCs/>
          <w:sz w:val="12"/>
          <w:szCs w:val="12"/>
        </w:rPr>
        <w:t>4</w:t>
      </w:r>
    </w:p>
    <w:p w:rsidR="00C14CEB" w:rsidRDefault="000F6126" w:rsidP="00DD04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DD04DF" w:rsidRPr="00DD04DF">
        <w:rPr>
          <w:rFonts w:ascii="Times New Roman" w:eastAsia="Calibri" w:hAnsi="Times New Roman" w:cs="Times New Roman"/>
          <w:bCs/>
          <w:sz w:val="12"/>
          <w:szCs w:val="12"/>
        </w:rPr>
        <w:t>ДОКУМЕ</w:t>
      </w:r>
      <w:r w:rsidR="00DD04DF">
        <w:rPr>
          <w:rFonts w:ascii="Times New Roman" w:eastAsia="Calibri" w:hAnsi="Times New Roman" w:cs="Times New Roman"/>
          <w:bCs/>
          <w:sz w:val="12"/>
          <w:szCs w:val="12"/>
        </w:rPr>
        <w:t xml:space="preserve">НТАЦИЯ ПО ПЛАНИРОВКЕ ТЕРРИТОРИИ для строительства объекта </w:t>
      </w:r>
      <w:r w:rsidR="00DD04DF" w:rsidRPr="00DD04DF">
        <w:rPr>
          <w:rFonts w:ascii="Times New Roman" w:eastAsia="Calibri" w:hAnsi="Times New Roman" w:cs="Times New Roman"/>
          <w:bCs/>
          <w:sz w:val="12"/>
          <w:szCs w:val="12"/>
        </w:rPr>
        <w:t>5903П «Электроснабжение скважин №№ 460</w:t>
      </w:r>
      <w:r w:rsidR="00DD04DF">
        <w:rPr>
          <w:rFonts w:ascii="Times New Roman" w:eastAsia="Calibri" w:hAnsi="Times New Roman" w:cs="Times New Roman"/>
          <w:bCs/>
          <w:sz w:val="12"/>
          <w:szCs w:val="12"/>
        </w:rPr>
        <w:t xml:space="preserve">, 442 Боровского месторождения» </w:t>
      </w:r>
      <w:r w:rsidR="00DD04DF" w:rsidRPr="00DD04DF">
        <w:rPr>
          <w:rFonts w:ascii="Times New Roman" w:eastAsia="Calibri" w:hAnsi="Times New Roman" w:cs="Times New Roman"/>
          <w:bCs/>
          <w:sz w:val="12"/>
          <w:szCs w:val="12"/>
        </w:rPr>
        <w:t>расположенного на территории муниципального района Сергиевский в границах</w:t>
      </w:r>
      <w:r w:rsidR="00DD04DF">
        <w:rPr>
          <w:rFonts w:ascii="Times New Roman" w:eastAsia="Calibri" w:hAnsi="Times New Roman" w:cs="Times New Roman"/>
          <w:bCs/>
          <w:sz w:val="12"/>
          <w:szCs w:val="12"/>
        </w:rPr>
        <w:t xml:space="preserve"> сельского поселения Сергиевск. </w:t>
      </w:r>
      <w:r w:rsidR="00DD04DF" w:rsidRPr="00DD04DF">
        <w:rPr>
          <w:rFonts w:ascii="Times New Roman" w:eastAsia="Calibri" w:hAnsi="Times New Roman" w:cs="Times New Roman"/>
          <w:bCs/>
          <w:sz w:val="12"/>
          <w:szCs w:val="12"/>
        </w:rPr>
        <w:t>Книга 1. Основная часть проекта планировки территории</w:t>
      </w:r>
      <w:r w:rsidR="00AA39FD">
        <w:rPr>
          <w:rFonts w:ascii="Times New Roman" w:eastAsia="Calibri" w:hAnsi="Times New Roman" w:cs="Times New Roman"/>
          <w:bCs/>
          <w:sz w:val="12"/>
          <w:szCs w:val="12"/>
        </w:rPr>
        <w:t>………………</w:t>
      </w:r>
      <w:r w:rsidR="00C14CEB">
        <w:rPr>
          <w:rFonts w:ascii="Times New Roman" w:eastAsia="Calibri" w:hAnsi="Times New Roman" w:cs="Times New Roman"/>
          <w:bCs/>
          <w:sz w:val="12"/>
          <w:szCs w:val="12"/>
        </w:rPr>
        <w:t>……………………………………………...</w:t>
      </w:r>
      <w:r w:rsidR="00DD04DF">
        <w:rPr>
          <w:rFonts w:ascii="Times New Roman" w:eastAsia="Calibri" w:hAnsi="Times New Roman" w:cs="Times New Roman"/>
          <w:bCs/>
          <w:sz w:val="12"/>
          <w:szCs w:val="12"/>
        </w:rPr>
        <w:t>.....................................................6</w:t>
      </w:r>
    </w:p>
    <w:p w:rsidR="00303F57" w:rsidRDefault="002A4677" w:rsidP="002A46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Постановление администрации сельского поселения Красносельское муниципального района Сергиевский</w:t>
      </w:r>
      <w:r w:rsidRPr="002A4677">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 xml:space="preserve"> </w:t>
      </w:r>
      <w:r w:rsidRPr="002A4677">
        <w:rPr>
          <w:rFonts w:ascii="Times New Roman" w:eastAsia="Calibri" w:hAnsi="Times New Roman" w:cs="Times New Roman"/>
          <w:bCs/>
          <w:sz w:val="12"/>
          <w:szCs w:val="12"/>
        </w:rPr>
        <w:t>№ 40-а</w:t>
      </w:r>
      <w:r>
        <w:rPr>
          <w:rFonts w:ascii="Times New Roman" w:eastAsia="Calibri" w:hAnsi="Times New Roman" w:cs="Times New Roman"/>
          <w:bCs/>
          <w:sz w:val="12"/>
          <w:szCs w:val="12"/>
        </w:rPr>
        <w:t xml:space="preserve"> от «01» октября 2020 года «</w:t>
      </w:r>
      <w:r w:rsidRPr="002A4677">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2A4677">
        <w:rPr>
          <w:rFonts w:ascii="Times New Roman" w:eastAsia="Calibri" w:hAnsi="Times New Roman" w:cs="Times New Roman"/>
          <w:bCs/>
          <w:sz w:val="12"/>
          <w:szCs w:val="12"/>
        </w:rPr>
        <w:t>Самаранефтегаз</w:t>
      </w:r>
      <w:proofErr w:type="spellEnd"/>
      <w:r w:rsidRPr="002A4677">
        <w:rPr>
          <w:rFonts w:ascii="Times New Roman" w:eastAsia="Calibri" w:hAnsi="Times New Roman" w:cs="Times New Roman"/>
          <w:bCs/>
          <w:sz w:val="12"/>
          <w:szCs w:val="12"/>
        </w:rPr>
        <w:t xml:space="preserve">»: 7082П «Сбор нефти и газа со скважины № 608 </w:t>
      </w:r>
      <w:proofErr w:type="spellStart"/>
      <w:r w:rsidRPr="002A4677">
        <w:rPr>
          <w:rFonts w:ascii="Times New Roman" w:eastAsia="Calibri" w:hAnsi="Times New Roman" w:cs="Times New Roman"/>
          <w:bCs/>
          <w:sz w:val="12"/>
          <w:szCs w:val="12"/>
        </w:rPr>
        <w:t>Радаевского</w:t>
      </w:r>
      <w:proofErr w:type="spellEnd"/>
      <w:r w:rsidRPr="002A4677">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bCs/>
          <w:sz w:val="12"/>
          <w:szCs w:val="12"/>
        </w:rPr>
        <w:t>»…………………………………………………………………………………………………………………14</w:t>
      </w: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0D64B1" w:rsidRDefault="000D64B1" w:rsidP="00AE65C6">
      <w:pPr>
        <w:tabs>
          <w:tab w:val="left" w:pos="6936"/>
        </w:tabs>
        <w:spacing w:after="0" w:line="240" w:lineRule="auto"/>
        <w:rPr>
          <w:rFonts w:ascii="Times New Roman" w:eastAsia="Calibri" w:hAnsi="Times New Roman" w:cs="Times New Roman"/>
          <w:bCs/>
          <w:sz w:val="12"/>
          <w:szCs w:val="12"/>
        </w:rPr>
      </w:pPr>
    </w:p>
    <w:p w:rsidR="000D64B1" w:rsidRDefault="000D64B1"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E958D1" w:rsidRDefault="00E958D1" w:rsidP="009E1253">
      <w:pPr>
        <w:pStyle w:val="1f1"/>
        <w:shd w:val="clear" w:color="auto" w:fill="auto"/>
        <w:spacing w:before="0" w:line="240" w:lineRule="auto"/>
        <w:ind w:right="60"/>
        <w:jc w:val="both"/>
        <w:rPr>
          <w:sz w:val="12"/>
          <w:szCs w:val="12"/>
          <w:lang w:val="ru-RU"/>
        </w:rPr>
      </w:pPr>
    </w:p>
    <w:p w:rsidR="00FF1032" w:rsidRPr="00FF1032" w:rsidRDefault="00FF1032" w:rsidP="00FF1032">
      <w:pPr>
        <w:pStyle w:val="1f1"/>
        <w:spacing w:before="0" w:line="240" w:lineRule="auto"/>
        <w:ind w:right="60" w:firstLine="284"/>
        <w:jc w:val="center"/>
        <w:rPr>
          <w:sz w:val="12"/>
          <w:szCs w:val="12"/>
          <w:lang w:val="ru-RU"/>
        </w:rPr>
      </w:pPr>
      <w:r w:rsidRPr="00FF1032">
        <w:rPr>
          <w:sz w:val="12"/>
          <w:szCs w:val="12"/>
          <w:lang w:val="ru-RU"/>
        </w:rPr>
        <w:lastRenderedPageBreak/>
        <w:t>СОБРАНИЕ ПРЕДСТАВИТЕЛЕЙ</w:t>
      </w:r>
    </w:p>
    <w:p w:rsidR="00FF1032" w:rsidRPr="00FF1032" w:rsidRDefault="00FF1032" w:rsidP="00FF1032">
      <w:pPr>
        <w:pStyle w:val="1f1"/>
        <w:spacing w:before="0" w:line="240" w:lineRule="auto"/>
        <w:ind w:right="60" w:firstLine="284"/>
        <w:jc w:val="center"/>
        <w:rPr>
          <w:sz w:val="12"/>
          <w:szCs w:val="12"/>
          <w:lang w:val="ru-RU"/>
        </w:rPr>
      </w:pPr>
      <w:r w:rsidRPr="00FF1032">
        <w:rPr>
          <w:sz w:val="12"/>
          <w:szCs w:val="12"/>
          <w:lang w:val="ru-RU"/>
        </w:rPr>
        <w:t>МУ</w:t>
      </w:r>
      <w:r>
        <w:rPr>
          <w:sz w:val="12"/>
          <w:szCs w:val="12"/>
          <w:lang w:val="ru-RU"/>
        </w:rPr>
        <w:t>НИЦИПАЛЬНОГО РАЙОНА СЕРГИЕВСКИЙ</w:t>
      </w:r>
    </w:p>
    <w:p w:rsidR="00FF1032" w:rsidRPr="00FF1032" w:rsidRDefault="00FF1032" w:rsidP="00FF1032">
      <w:pPr>
        <w:pStyle w:val="1f1"/>
        <w:spacing w:before="0" w:line="240" w:lineRule="auto"/>
        <w:ind w:right="60" w:firstLine="284"/>
        <w:jc w:val="center"/>
        <w:rPr>
          <w:sz w:val="12"/>
          <w:szCs w:val="12"/>
          <w:lang w:val="ru-RU"/>
        </w:rPr>
      </w:pPr>
      <w:r>
        <w:rPr>
          <w:sz w:val="12"/>
          <w:szCs w:val="12"/>
          <w:lang w:val="ru-RU"/>
        </w:rPr>
        <w:t>САМАРСКОЙ ОБЛАСТИ</w:t>
      </w:r>
    </w:p>
    <w:p w:rsidR="00FF1032" w:rsidRPr="00FF1032" w:rsidRDefault="00FF1032" w:rsidP="00FF1032">
      <w:pPr>
        <w:pStyle w:val="1f1"/>
        <w:spacing w:before="0" w:line="240" w:lineRule="auto"/>
        <w:ind w:right="60" w:firstLine="284"/>
        <w:jc w:val="center"/>
        <w:rPr>
          <w:sz w:val="12"/>
          <w:szCs w:val="12"/>
          <w:lang w:val="ru-RU"/>
        </w:rPr>
      </w:pPr>
      <w:r>
        <w:rPr>
          <w:sz w:val="12"/>
          <w:szCs w:val="12"/>
          <w:lang w:val="ru-RU"/>
        </w:rPr>
        <w:t>РЕШЕНИЕ</w:t>
      </w:r>
    </w:p>
    <w:p w:rsidR="00FF1032" w:rsidRPr="00FF1032" w:rsidRDefault="00663EB7" w:rsidP="00FF1032">
      <w:pPr>
        <w:pStyle w:val="1f1"/>
        <w:spacing w:before="0" w:line="240" w:lineRule="auto"/>
        <w:ind w:right="60" w:firstLine="284"/>
        <w:jc w:val="both"/>
        <w:rPr>
          <w:sz w:val="12"/>
          <w:szCs w:val="12"/>
          <w:lang w:val="ru-RU"/>
        </w:rPr>
      </w:pPr>
      <w:r>
        <w:rPr>
          <w:sz w:val="12"/>
          <w:szCs w:val="12"/>
          <w:lang w:val="ru-RU"/>
        </w:rPr>
        <w:t xml:space="preserve"> «</w:t>
      </w:r>
      <w:r w:rsidR="00272F2B">
        <w:rPr>
          <w:sz w:val="12"/>
          <w:szCs w:val="12"/>
          <w:lang w:val="ru-RU"/>
        </w:rPr>
        <w:t>30</w:t>
      </w:r>
      <w:r>
        <w:rPr>
          <w:sz w:val="12"/>
          <w:szCs w:val="12"/>
          <w:lang w:val="ru-RU"/>
        </w:rPr>
        <w:t xml:space="preserve">»  </w:t>
      </w:r>
      <w:r w:rsidR="00272F2B">
        <w:rPr>
          <w:rFonts w:eastAsia="Calibri"/>
          <w:bCs/>
          <w:sz w:val="12"/>
          <w:szCs w:val="12"/>
        </w:rPr>
        <w:t xml:space="preserve">сентября </w:t>
      </w:r>
      <w:r w:rsidR="00FF1032" w:rsidRPr="00FF1032">
        <w:rPr>
          <w:sz w:val="12"/>
          <w:szCs w:val="12"/>
          <w:lang w:val="ru-RU"/>
        </w:rPr>
        <w:t xml:space="preserve">2020 г.                                                                    </w:t>
      </w:r>
      <w:r w:rsidR="00FF1032">
        <w:rPr>
          <w:sz w:val="12"/>
          <w:szCs w:val="12"/>
          <w:lang w:val="ru-RU"/>
        </w:rPr>
        <w:t xml:space="preserve">                                                                                                                          № 01</w:t>
      </w:r>
    </w:p>
    <w:p w:rsidR="00FF1032" w:rsidRPr="00FF1032" w:rsidRDefault="00FF1032" w:rsidP="00FF1032">
      <w:pPr>
        <w:pStyle w:val="1f1"/>
        <w:spacing w:before="0" w:line="240" w:lineRule="auto"/>
        <w:ind w:right="60" w:firstLine="284"/>
        <w:jc w:val="center"/>
        <w:rPr>
          <w:sz w:val="12"/>
          <w:szCs w:val="12"/>
          <w:lang w:val="ru-RU"/>
        </w:rPr>
      </w:pPr>
      <w:r>
        <w:rPr>
          <w:sz w:val="12"/>
          <w:szCs w:val="12"/>
          <w:lang w:val="ru-RU"/>
        </w:rPr>
        <w:t>«</w:t>
      </w:r>
      <w:r w:rsidRPr="00FF1032">
        <w:rPr>
          <w:sz w:val="12"/>
          <w:szCs w:val="12"/>
          <w:lang w:val="ru-RU"/>
        </w:rPr>
        <w:t>Об избрании предсе</w:t>
      </w:r>
      <w:r>
        <w:rPr>
          <w:sz w:val="12"/>
          <w:szCs w:val="12"/>
          <w:lang w:val="ru-RU"/>
        </w:rPr>
        <w:t xml:space="preserve">дателя Собрания Представителей </w:t>
      </w:r>
      <w:r w:rsidRPr="00FF1032">
        <w:rPr>
          <w:sz w:val="12"/>
          <w:szCs w:val="12"/>
          <w:lang w:val="ru-RU"/>
        </w:rPr>
        <w:t>муниципального района Сергиевский»</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В соотве</w:t>
      </w:r>
      <w:r>
        <w:rPr>
          <w:sz w:val="12"/>
          <w:szCs w:val="12"/>
          <w:lang w:val="ru-RU"/>
        </w:rPr>
        <w:t xml:space="preserve">тствии с </w:t>
      </w:r>
      <w:r w:rsidRPr="00FF1032">
        <w:rPr>
          <w:sz w:val="12"/>
          <w:szCs w:val="12"/>
          <w:lang w:val="ru-RU"/>
        </w:rPr>
        <w:t>Уставом муниципального района Сергиевский, Регламентом  Собрания Представителей мун</w:t>
      </w:r>
      <w:r>
        <w:rPr>
          <w:sz w:val="12"/>
          <w:szCs w:val="12"/>
          <w:lang w:val="ru-RU"/>
        </w:rPr>
        <w:t xml:space="preserve">иципального района Сергиевский, </w:t>
      </w:r>
      <w:r w:rsidRPr="00FF1032">
        <w:rPr>
          <w:sz w:val="12"/>
          <w:szCs w:val="12"/>
          <w:lang w:val="ru-RU"/>
        </w:rPr>
        <w:t>Собрание Представителей му</w:t>
      </w:r>
      <w:r>
        <w:rPr>
          <w:sz w:val="12"/>
          <w:szCs w:val="12"/>
          <w:lang w:val="ru-RU"/>
        </w:rPr>
        <w:t>ниципального района Сергиевский</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РЕШИЛО:</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 xml:space="preserve">1. </w:t>
      </w:r>
      <w:r w:rsidRPr="00FF1032">
        <w:rPr>
          <w:sz w:val="12"/>
          <w:szCs w:val="12"/>
          <w:lang w:val="ru-RU"/>
        </w:rPr>
        <w:t>Избрать Анцинова Юрия Викторовича -  председателем Собрания Представителей мун</w:t>
      </w:r>
      <w:r>
        <w:rPr>
          <w:sz w:val="12"/>
          <w:szCs w:val="12"/>
          <w:lang w:val="ru-RU"/>
        </w:rPr>
        <w:t>иципального района Сергиевский.</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 xml:space="preserve">2. </w:t>
      </w:r>
      <w:r w:rsidRPr="00FF1032">
        <w:rPr>
          <w:sz w:val="12"/>
          <w:szCs w:val="12"/>
          <w:lang w:val="ru-RU"/>
        </w:rPr>
        <w:t xml:space="preserve">Опубликовать настоящее Решение </w:t>
      </w:r>
      <w:r>
        <w:rPr>
          <w:sz w:val="12"/>
          <w:szCs w:val="12"/>
          <w:lang w:val="ru-RU"/>
        </w:rPr>
        <w:t>в газете «Сергиевский вестник».</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 xml:space="preserve">3. </w:t>
      </w:r>
      <w:r w:rsidRPr="00FF1032">
        <w:rPr>
          <w:sz w:val="12"/>
          <w:szCs w:val="12"/>
          <w:lang w:val="ru-RU"/>
        </w:rPr>
        <w:t>Настоящее Решение вступ</w:t>
      </w:r>
      <w:r>
        <w:rPr>
          <w:sz w:val="12"/>
          <w:szCs w:val="12"/>
          <w:lang w:val="ru-RU"/>
        </w:rPr>
        <w:t>ает в силу со дня его принятия.</w:t>
      </w:r>
    </w:p>
    <w:p w:rsidR="00FF1032"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Глава муниципального района   Сергиевский     </w:t>
      </w:r>
    </w:p>
    <w:p w:rsidR="00FF1032" w:rsidRPr="00FF1032"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                А.А. Весело</w:t>
      </w:r>
      <w:r>
        <w:rPr>
          <w:sz w:val="12"/>
          <w:szCs w:val="12"/>
          <w:lang w:val="ru-RU"/>
        </w:rPr>
        <w:t>в</w:t>
      </w:r>
    </w:p>
    <w:p w:rsidR="00FF1032" w:rsidRPr="00FF1032" w:rsidRDefault="00FF1032" w:rsidP="00FF1032">
      <w:pPr>
        <w:pStyle w:val="1f1"/>
        <w:spacing w:before="0" w:line="240" w:lineRule="auto"/>
        <w:ind w:right="60" w:firstLine="284"/>
        <w:jc w:val="right"/>
        <w:rPr>
          <w:sz w:val="12"/>
          <w:szCs w:val="12"/>
          <w:lang w:val="ru-RU"/>
        </w:rPr>
      </w:pPr>
      <w:r w:rsidRPr="00FF1032">
        <w:rPr>
          <w:sz w:val="12"/>
          <w:szCs w:val="12"/>
          <w:lang w:val="ru-RU"/>
        </w:rPr>
        <w:t>Председатель Собрания представителей</w:t>
      </w:r>
    </w:p>
    <w:p w:rsidR="00FF1032"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муниципального района  Сергиевский                         </w:t>
      </w:r>
    </w:p>
    <w:p w:rsidR="00AA2833"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          Ю.В. </w:t>
      </w:r>
      <w:proofErr w:type="spellStart"/>
      <w:r w:rsidRPr="00FF1032">
        <w:rPr>
          <w:sz w:val="12"/>
          <w:szCs w:val="12"/>
          <w:lang w:val="ru-RU"/>
        </w:rPr>
        <w:t>Анцинов</w:t>
      </w:r>
      <w:proofErr w:type="spellEnd"/>
    </w:p>
    <w:p w:rsidR="00FF1032" w:rsidRDefault="00FF1032" w:rsidP="00FF1032">
      <w:pPr>
        <w:pStyle w:val="1f1"/>
        <w:spacing w:before="0" w:line="240" w:lineRule="auto"/>
        <w:ind w:right="60" w:firstLine="284"/>
        <w:jc w:val="right"/>
        <w:rPr>
          <w:sz w:val="12"/>
          <w:szCs w:val="12"/>
          <w:lang w:val="ru-RU"/>
        </w:rPr>
      </w:pPr>
    </w:p>
    <w:p w:rsidR="00FF1032" w:rsidRPr="00FF1032" w:rsidRDefault="00FF1032" w:rsidP="00FF1032">
      <w:pPr>
        <w:pStyle w:val="1f1"/>
        <w:spacing w:before="0" w:line="240" w:lineRule="auto"/>
        <w:ind w:right="60" w:firstLine="284"/>
        <w:jc w:val="center"/>
        <w:rPr>
          <w:sz w:val="12"/>
          <w:szCs w:val="12"/>
          <w:lang w:val="ru-RU"/>
        </w:rPr>
      </w:pPr>
      <w:r w:rsidRPr="00FF1032">
        <w:rPr>
          <w:sz w:val="12"/>
          <w:szCs w:val="12"/>
          <w:lang w:val="ru-RU"/>
        </w:rPr>
        <w:t>СОБРАНИЕ ПРЕДСТАВИТЕЛЕЙ</w:t>
      </w:r>
    </w:p>
    <w:p w:rsidR="00FF1032" w:rsidRPr="00FF1032" w:rsidRDefault="00FF1032" w:rsidP="00FF1032">
      <w:pPr>
        <w:pStyle w:val="1f1"/>
        <w:spacing w:before="0" w:line="240" w:lineRule="auto"/>
        <w:ind w:right="60" w:firstLine="284"/>
        <w:jc w:val="center"/>
        <w:rPr>
          <w:sz w:val="12"/>
          <w:szCs w:val="12"/>
          <w:lang w:val="ru-RU"/>
        </w:rPr>
      </w:pPr>
      <w:r w:rsidRPr="00FF1032">
        <w:rPr>
          <w:sz w:val="12"/>
          <w:szCs w:val="12"/>
          <w:lang w:val="ru-RU"/>
        </w:rPr>
        <w:t>МУ</w:t>
      </w:r>
      <w:r>
        <w:rPr>
          <w:sz w:val="12"/>
          <w:szCs w:val="12"/>
          <w:lang w:val="ru-RU"/>
        </w:rPr>
        <w:t>НИЦИПАЛЬНОГО РАЙОНА СЕРГИЕВСКИЙ</w:t>
      </w:r>
    </w:p>
    <w:p w:rsidR="00FF1032" w:rsidRPr="00FF1032" w:rsidRDefault="00FF1032" w:rsidP="00FF1032">
      <w:pPr>
        <w:pStyle w:val="1f1"/>
        <w:spacing w:before="0" w:line="240" w:lineRule="auto"/>
        <w:ind w:right="60" w:firstLine="284"/>
        <w:jc w:val="center"/>
        <w:rPr>
          <w:sz w:val="12"/>
          <w:szCs w:val="12"/>
          <w:lang w:val="ru-RU"/>
        </w:rPr>
      </w:pPr>
      <w:r>
        <w:rPr>
          <w:sz w:val="12"/>
          <w:szCs w:val="12"/>
          <w:lang w:val="ru-RU"/>
        </w:rPr>
        <w:t>САМАРСКОЙ ОБЛАСТИ</w:t>
      </w:r>
    </w:p>
    <w:p w:rsidR="00FF1032" w:rsidRPr="00FF1032" w:rsidRDefault="00FF1032" w:rsidP="00FF1032">
      <w:pPr>
        <w:pStyle w:val="1f1"/>
        <w:spacing w:before="0" w:line="240" w:lineRule="auto"/>
        <w:ind w:right="60" w:firstLine="284"/>
        <w:jc w:val="center"/>
        <w:rPr>
          <w:sz w:val="12"/>
          <w:szCs w:val="12"/>
          <w:lang w:val="ru-RU"/>
        </w:rPr>
      </w:pPr>
      <w:r w:rsidRPr="00FF1032">
        <w:rPr>
          <w:sz w:val="12"/>
          <w:szCs w:val="12"/>
          <w:lang w:val="ru-RU"/>
        </w:rPr>
        <w:t>РЕШЕНИЕ</w:t>
      </w:r>
    </w:p>
    <w:p w:rsidR="00FF1032" w:rsidRPr="00FF1032" w:rsidRDefault="00663EB7" w:rsidP="00FF1032">
      <w:pPr>
        <w:pStyle w:val="1f1"/>
        <w:spacing w:before="0" w:line="240" w:lineRule="auto"/>
        <w:ind w:right="60" w:firstLine="284"/>
        <w:jc w:val="both"/>
        <w:rPr>
          <w:sz w:val="12"/>
          <w:szCs w:val="12"/>
          <w:lang w:val="ru-RU"/>
        </w:rPr>
      </w:pPr>
      <w:r>
        <w:rPr>
          <w:sz w:val="12"/>
          <w:szCs w:val="12"/>
          <w:lang w:val="ru-RU"/>
        </w:rPr>
        <w:t xml:space="preserve"> «</w:t>
      </w:r>
      <w:r w:rsidR="00272F2B">
        <w:rPr>
          <w:sz w:val="12"/>
          <w:szCs w:val="12"/>
          <w:lang w:val="ru-RU"/>
        </w:rPr>
        <w:t>30</w:t>
      </w:r>
      <w:r>
        <w:rPr>
          <w:sz w:val="12"/>
          <w:szCs w:val="12"/>
          <w:lang w:val="ru-RU"/>
        </w:rPr>
        <w:t xml:space="preserve">»  </w:t>
      </w:r>
      <w:r w:rsidR="00272F2B">
        <w:rPr>
          <w:rFonts w:eastAsia="Calibri"/>
          <w:bCs/>
          <w:sz w:val="12"/>
          <w:szCs w:val="12"/>
        </w:rPr>
        <w:t xml:space="preserve">сентября </w:t>
      </w:r>
      <w:r w:rsidR="00FF1032" w:rsidRPr="00FF1032">
        <w:rPr>
          <w:sz w:val="12"/>
          <w:szCs w:val="12"/>
          <w:lang w:val="ru-RU"/>
        </w:rPr>
        <w:t xml:space="preserve">2020 г.                                                                      </w:t>
      </w:r>
      <w:r w:rsidR="00FF1032">
        <w:rPr>
          <w:sz w:val="12"/>
          <w:szCs w:val="12"/>
          <w:lang w:val="ru-RU"/>
        </w:rPr>
        <w:t xml:space="preserve">                                                                                                                       № 02</w:t>
      </w:r>
    </w:p>
    <w:p w:rsidR="00FF1032" w:rsidRPr="00FF1032" w:rsidRDefault="00FF1032" w:rsidP="00FF1032">
      <w:pPr>
        <w:pStyle w:val="1f1"/>
        <w:spacing w:before="0" w:line="240" w:lineRule="auto"/>
        <w:ind w:right="60" w:firstLine="284"/>
        <w:jc w:val="center"/>
        <w:rPr>
          <w:sz w:val="12"/>
          <w:szCs w:val="12"/>
          <w:lang w:val="ru-RU"/>
        </w:rPr>
      </w:pPr>
      <w:r w:rsidRPr="00FF1032">
        <w:rPr>
          <w:sz w:val="12"/>
          <w:szCs w:val="12"/>
          <w:lang w:val="ru-RU"/>
        </w:rPr>
        <w:t xml:space="preserve">«Об избрании </w:t>
      </w:r>
      <w:proofErr w:type="gramStart"/>
      <w:r w:rsidRPr="00FF1032">
        <w:rPr>
          <w:sz w:val="12"/>
          <w:szCs w:val="12"/>
          <w:lang w:val="ru-RU"/>
        </w:rPr>
        <w:t>заместителя  председателя Собрания Представителей муниципального района</w:t>
      </w:r>
      <w:proofErr w:type="gramEnd"/>
      <w:r w:rsidRPr="00FF1032">
        <w:rPr>
          <w:sz w:val="12"/>
          <w:szCs w:val="12"/>
          <w:lang w:val="ru-RU"/>
        </w:rPr>
        <w:t xml:space="preserve"> Сергиевский»</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 xml:space="preserve">В соответствии с </w:t>
      </w:r>
      <w:r w:rsidRPr="00FF1032">
        <w:rPr>
          <w:sz w:val="12"/>
          <w:szCs w:val="12"/>
          <w:lang w:val="ru-RU"/>
        </w:rPr>
        <w:t>Уставом муниципального района Сергиевский, Регламентом  Собрания Представителей муни</w:t>
      </w:r>
      <w:r>
        <w:rPr>
          <w:sz w:val="12"/>
          <w:szCs w:val="12"/>
          <w:lang w:val="ru-RU"/>
        </w:rPr>
        <w:t xml:space="preserve">ципального района Сергиевский, </w:t>
      </w:r>
      <w:r w:rsidRPr="00FF1032">
        <w:rPr>
          <w:sz w:val="12"/>
          <w:szCs w:val="12"/>
          <w:lang w:val="ru-RU"/>
        </w:rPr>
        <w:t>Собрание Представителей му</w:t>
      </w:r>
      <w:r>
        <w:rPr>
          <w:sz w:val="12"/>
          <w:szCs w:val="12"/>
          <w:lang w:val="ru-RU"/>
        </w:rPr>
        <w:t>ниципального района Сергиевский</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РЕШИЛО:</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 xml:space="preserve">1.Избрать </w:t>
      </w:r>
      <w:r w:rsidRPr="00FF1032">
        <w:rPr>
          <w:sz w:val="12"/>
          <w:szCs w:val="12"/>
          <w:lang w:val="ru-RU"/>
        </w:rPr>
        <w:t>Карягина Владислава Ивановича  -  заместителем председателя Собрания Представителей мун</w:t>
      </w:r>
      <w:r>
        <w:rPr>
          <w:sz w:val="12"/>
          <w:szCs w:val="12"/>
          <w:lang w:val="ru-RU"/>
        </w:rPr>
        <w:t>иципального района Сергиевский.</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 xml:space="preserve">2. </w:t>
      </w:r>
      <w:r w:rsidRPr="00FF1032">
        <w:rPr>
          <w:sz w:val="12"/>
          <w:szCs w:val="12"/>
          <w:lang w:val="ru-RU"/>
        </w:rPr>
        <w:t xml:space="preserve">Опубликовать настоящее Решение </w:t>
      </w:r>
      <w:r>
        <w:rPr>
          <w:sz w:val="12"/>
          <w:szCs w:val="12"/>
          <w:lang w:val="ru-RU"/>
        </w:rPr>
        <w:t>в газете «Сергиевский вестник».</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3.</w:t>
      </w:r>
      <w:r w:rsidRPr="00FF1032">
        <w:rPr>
          <w:sz w:val="12"/>
          <w:szCs w:val="12"/>
          <w:lang w:val="ru-RU"/>
        </w:rPr>
        <w:t>Настоящее Решение вступ</w:t>
      </w:r>
      <w:r>
        <w:rPr>
          <w:sz w:val="12"/>
          <w:szCs w:val="12"/>
          <w:lang w:val="ru-RU"/>
        </w:rPr>
        <w:t>ает в силу со дня его принятия.</w:t>
      </w:r>
    </w:p>
    <w:p w:rsidR="00FF1032"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Глава муниципального района  Сергиевский        </w:t>
      </w:r>
      <w:r>
        <w:rPr>
          <w:sz w:val="12"/>
          <w:szCs w:val="12"/>
          <w:lang w:val="ru-RU"/>
        </w:rPr>
        <w:t xml:space="preserve">      </w:t>
      </w:r>
    </w:p>
    <w:p w:rsidR="00FF1032" w:rsidRPr="00FF1032" w:rsidRDefault="00FF1032" w:rsidP="00FF1032">
      <w:pPr>
        <w:pStyle w:val="1f1"/>
        <w:spacing w:before="0" w:line="240" w:lineRule="auto"/>
        <w:ind w:right="60" w:firstLine="284"/>
        <w:jc w:val="right"/>
        <w:rPr>
          <w:sz w:val="12"/>
          <w:szCs w:val="12"/>
          <w:lang w:val="ru-RU"/>
        </w:rPr>
      </w:pPr>
      <w:r>
        <w:rPr>
          <w:sz w:val="12"/>
          <w:szCs w:val="12"/>
          <w:lang w:val="ru-RU"/>
        </w:rPr>
        <w:t xml:space="preserve">             А.А. Веселов</w:t>
      </w:r>
    </w:p>
    <w:p w:rsidR="00FF1032" w:rsidRPr="00FF1032" w:rsidRDefault="00FF1032" w:rsidP="00FF1032">
      <w:pPr>
        <w:pStyle w:val="1f1"/>
        <w:spacing w:before="0" w:line="240" w:lineRule="auto"/>
        <w:ind w:right="60" w:firstLine="284"/>
        <w:jc w:val="right"/>
        <w:rPr>
          <w:sz w:val="12"/>
          <w:szCs w:val="12"/>
          <w:lang w:val="ru-RU"/>
        </w:rPr>
      </w:pPr>
      <w:r w:rsidRPr="00FF1032">
        <w:rPr>
          <w:sz w:val="12"/>
          <w:szCs w:val="12"/>
          <w:lang w:val="ru-RU"/>
        </w:rPr>
        <w:t>Председатель Собрания представителей</w:t>
      </w:r>
    </w:p>
    <w:p w:rsidR="00FF1032"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муниципального района   Сергиевский                     </w:t>
      </w:r>
    </w:p>
    <w:p w:rsidR="00FF1032"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                  Ю.В. </w:t>
      </w:r>
      <w:proofErr w:type="spellStart"/>
      <w:r w:rsidRPr="00FF1032">
        <w:rPr>
          <w:sz w:val="12"/>
          <w:szCs w:val="12"/>
          <w:lang w:val="ru-RU"/>
        </w:rPr>
        <w:t>Анцинов</w:t>
      </w:r>
      <w:proofErr w:type="spellEnd"/>
    </w:p>
    <w:p w:rsidR="00FF1032" w:rsidRDefault="00FF1032" w:rsidP="00FF1032">
      <w:pPr>
        <w:pStyle w:val="1f1"/>
        <w:spacing w:before="0" w:line="240" w:lineRule="auto"/>
        <w:ind w:right="60" w:firstLine="284"/>
        <w:jc w:val="right"/>
        <w:rPr>
          <w:sz w:val="12"/>
          <w:szCs w:val="12"/>
          <w:lang w:val="ru-RU"/>
        </w:rPr>
      </w:pPr>
    </w:p>
    <w:p w:rsidR="00FF1032" w:rsidRPr="00FF1032" w:rsidRDefault="00FF1032" w:rsidP="00FF1032">
      <w:pPr>
        <w:pStyle w:val="1f1"/>
        <w:spacing w:before="0" w:line="240" w:lineRule="auto"/>
        <w:ind w:right="60" w:firstLine="284"/>
        <w:jc w:val="center"/>
        <w:rPr>
          <w:sz w:val="12"/>
          <w:szCs w:val="12"/>
          <w:lang w:val="ru-RU"/>
        </w:rPr>
      </w:pPr>
      <w:r w:rsidRPr="00FF1032">
        <w:rPr>
          <w:sz w:val="12"/>
          <w:szCs w:val="12"/>
          <w:lang w:val="ru-RU"/>
        </w:rPr>
        <w:t>СОБРАНИЕ ПРЕДСТАВИТЕЛЕЙ</w:t>
      </w:r>
    </w:p>
    <w:p w:rsidR="00FF1032" w:rsidRPr="00FF1032" w:rsidRDefault="00FF1032" w:rsidP="00FF1032">
      <w:pPr>
        <w:pStyle w:val="1f1"/>
        <w:spacing w:before="0" w:line="240" w:lineRule="auto"/>
        <w:ind w:right="60" w:firstLine="284"/>
        <w:jc w:val="center"/>
        <w:rPr>
          <w:sz w:val="12"/>
          <w:szCs w:val="12"/>
          <w:lang w:val="ru-RU"/>
        </w:rPr>
      </w:pPr>
      <w:r w:rsidRPr="00FF1032">
        <w:rPr>
          <w:sz w:val="12"/>
          <w:szCs w:val="12"/>
          <w:lang w:val="ru-RU"/>
        </w:rPr>
        <w:t>МУ</w:t>
      </w:r>
      <w:r>
        <w:rPr>
          <w:sz w:val="12"/>
          <w:szCs w:val="12"/>
          <w:lang w:val="ru-RU"/>
        </w:rPr>
        <w:t>НИЦИПАЛЬНОГО РАЙОНА СЕРГИЕВСКИЙ</w:t>
      </w:r>
    </w:p>
    <w:p w:rsidR="00FF1032" w:rsidRPr="00FF1032" w:rsidRDefault="00FF1032" w:rsidP="00FF1032">
      <w:pPr>
        <w:pStyle w:val="1f1"/>
        <w:spacing w:before="0" w:line="240" w:lineRule="auto"/>
        <w:ind w:right="60" w:firstLine="284"/>
        <w:jc w:val="center"/>
        <w:rPr>
          <w:sz w:val="12"/>
          <w:szCs w:val="12"/>
          <w:lang w:val="ru-RU"/>
        </w:rPr>
      </w:pPr>
      <w:r>
        <w:rPr>
          <w:sz w:val="12"/>
          <w:szCs w:val="12"/>
          <w:lang w:val="ru-RU"/>
        </w:rPr>
        <w:t>САМАРСКОЙ ОБЛАСТИ</w:t>
      </w:r>
    </w:p>
    <w:p w:rsidR="00FF1032" w:rsidRPr="00FF1032" w:rsidRDefault="00FF1032" w:rsidP="00FF1032">
      <w:pPr>
        <w:pStyle w:val="1f1"/>
        <w:spacing w:before="0" w:line="240" w:lineRule="auto"/>
        <w:ind w:right="60" w:firstLine="284"/>
        <w:jc w:val="center"/>
        <w:rPr>
          <w:sz w:val="12"/>
          <w:szCs w:val="12"/>
          <w:lang w:val="ru-RU"/>
        </w:rPr>
      </w:pPr>
      <w:r>
        <w:rPr>
          <w:sz w:val="12"/>
          <w:szCs w:val="12"/>
          <w:lang w:val="ru-RU"/>
        </w:rPr>
        <w:t>РЕШЕНИЕ</w:t>
      </w:r>
    </w:p>
    <w:p w:rsidR="00FF1032" w:rsidRPr="00FF1032" w:rsidRDefault="00663EB7" w:rsidP="00FF1032">
      <w:pPr>
        <w:pStyle w:val="1f1"/>
        <w:spacing w:before="0" w:line="240" w:lineRule="auto"/>
        <w:ind w:right="60" w:firstLine="284"/>
        <w:jc w:val="both"/>
        <w:rPr>
          <w:sz w:val="12"/>
          <w:szCs w:val="12"/>
          <w:lang w:val="ru-RU"/>
        </w:rPr>
      </w:pPr>
      <w:r>
        <w:rPr>
          <w:sz w:val="12"/>
          <w:szCs w:val="12"/>
          <w:lang w:val="ru-RU"/>
        </w:rPr>
        <w:t xml:space="preserve"> «</w:t>
      </w:r>
      <w:r w:rsidR="00272F2B">
        <w:rPr>
          <w:sz w:val="12"/>
          <w:szCs w:val="12"/>
          <w:lang w:val="ru-RU"/>
        </w:rPr>
        <w:t>30</w:t>
      </w:r>
      <w:r>
        <w:rPr>
          <w:sz w:val="12"/>
          <w:szCs w:val="12"/>
          <w:lang w:val="ru-RU"/>
        </w:rPr>
        <w:t xml:space="preserve">» </w:t>
      </w:r>
      <w:r w:rsidR="00272F2B">
        <w:rPr>
          <w:rFonts w:eastAsia="Calibri"/>
          <w:bCs/>
          <w:sz w:val="12"/>
          <w:szCs w:val="12"/>
        </w:rPr>
        <w:t xml:space="preserve">сентября </w:t>
      </w:r>
      <w:r w:rsidR="00FF1032" w:rsidRPr="00FF1032">
        <w:rPr>
          <w:sz w:val="12"/>
          <w:szCs w:val="12"/>
          <w:lang w:val="ru-RU"/>
        </w:rPr>
        <w:t xml:space="preserve">2020г.                                       </w:t>
      </w:r>
      <w:r w:rsidR="00FF1032">
        <w:rPr>
          <w:sz w:val="12"/>
          <w:szCs w:val="12"/>
          <w:lang w:val="ru-RU"/>
        </w:rPr>
        <w:t xml:space="preserve">                                                                                                                                                         №05</w:t>
      </w:r>
    </w:p>
    <w:p w:rsidR="00FF1032" w:rsidRPr="00FF1032" w:rsidRDefault="00FF1032" w:rsidP="00FF1032">
      <w:pPr>
        <w:pStyle w:val="1f1"/>
        <w:spacing w:before="0" w:line="240" w:lineRule="auto"/>
        <w:ind w:right="60" w:firstLine="284"/>
        <w:jc w:val="center"/>
        <w:rPr>
          <w:sz w:val="12"/>
          <w:szCs w:val="12"/>
          <w:lang w:val="ru-RU"/>
        </w:rPr>
      </w:pPr>
      <w:r w:rsidRPr="00FF1032">
        <w:rPr>
          <w:sz w:val="12"/>
          <w:szCs w:val="12"/>
          <w:lang w:val="ru-RU"/>
        </w:rPr>
        <w:t>«О конкурсе на замещение должности Главы муниципального района Сергиевский Самарской области»</w:t>
      </w:r>
    </w:p>
    <w:p w:rsidR="00FF1032" w:rsidRPr="00FF1032" w:rsidRDefault="00FF1032" w:rsidP="00FF1032">
      <w:pPr>
        <w:pStyle w:val="1f1"/>
        <w:spacing w:before="0" w:line="240" w:lineRule="auto"/>
        <w:ind w:right="60" w:firstLine="284"/>
        <w:jc w:val="both"/>
        <w:rPr>
          <w:sz w:val="12"/>
          <w:szCs w:val="12"/>
          <w:lang w:val="ru-RU"/>
        </w:rPr>
      </w:pPr>
      <w:proofErr w:type="gramStart"/>
      <w:r w:rsidRPr="00FF1032">
        <w:rPr>
          <w:sz w:val="12"/>
          <w:szCs w:val="12"/>
          <w:lang w:val="ru-RU"/>
        </w:rPr>
        <w:t xml:space="preserve">В соответствии с Федеральным законом от 06.10.2003г. № 131-ФЗ «Об общих принципах организации местного самоуправления в Российской Федерации», пунктами 2, 3 статьи 39 Устава муниципального района Сергиевский Самарской области и утвержденным Решением Собрания представителей муниципального района Сергиевский Самарской области от 28 мая 2015г. № 40 «Об утверждении Положения  «О порядке проведения конкурса по отбору кандидатур на должность Главы муниципального района </w:t>
      </w:r>
      <w:r>
        <w:rPr>
          <w:sz w:val="12"/>
          <w:szCs w:val="12"/>
          <w:lang w:val="ru-RU"/>
        </w:rPr>
        <w:t>Сергиевский</w:t>
      </w:r>
      <w:proofErr w:type="gramEnd"/>
      <w:r>
        <w:rPr>
          <w:sz w:val="12"/>
          <w:szCs w:val="12"/>
          <w:lang w:val="ru-RU"/>
        </w:rPr>
        <w:t xml:space="preserve"> Самарской области», </w:t>
      </w:r>
      <w:r w:rsidRPr="00FF1032">
        <w:rPr>
          <w:sz w:val="12"/>
          <w:szCs w:val="12"/>
          <w:lang w:val="ru-RU"/>
        </w:rPr>
        <w:t>Собрание Представителей муниципального район</w:t>
      </w:r>
      <w:r>
        <w:rPr>
          <w:sz w:val="12"/>
          <w:szCs w:val="12"/>
          <w:lang w:val="ru-RU"/>
        </w:rPr>
        <w:t>а Сергиевский</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РЕШИЛО:</w:t>
      </w:r>
    </w:p>
    <w:p w:rsidR="00FF1032" w:rsidRPr="00FF1032" w:rsidRDefault="00FF1032" w:rsidP="00FF1032">
      <w:pPr>
        <w:pStyle w:val="1f1"/>
        <w:spacing w:before="0" w:line="240" w:lineRule="auto"/>
        <w:ind w:right="60" w:firstLine="284"/>
        <w:jc w:val="both"/>
        <w:rPr>
          <w:sz w:val="12"/>
          <w:szCs w:val="12"/>
          <w:lang w:val="ru-RU"/>
        </w:rPr>
      </w:pPr>
      <w:r>
        <w:rPr>
          <w:sz w:val="12"/>
          <w:szCs w:val="12"/>
          <w:lang w:val="ru-RU"/>
        </w:rPr>
        <w:t xml:space="preserve">1. </w:t>
      </w:r>
      <w:r w:rsidRPr="00FF1032">
        <w:rPr>
          <w:sz w:val="12"/>
          <w:szCs w:val="12"/>
          <w:lang w:val="ru-RU"/>
        </w:rPr>
        <w:t>Объявить конкурс по отбору кандидатур на должность главы муниципального района Сергиевский Самарской области (далее – конкурс).</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2. Определить следующий порядок проведения конкурса:</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2.1. Конкурсные процедуры прово</w:t>
      </w:r>
      <w:r w:rsidR="00272F2B">
        <w:rPr>
          <w:sz w:val="12"/>
          <w:szCs w:val="12"/>
          <w:lang w:val="ru-RU"/>
        </w:rPr>
        <w:t>дятся с 01 октября</w:t>
      </w:r>
      <w:bookmarkStart w:id="0" w:name="_GoBack"/>
      <w:bookmarkEnd w:id="0"/>
      <w:r w:rsidRPr="00FF1032">
        <w:rPr>
          <w:sz w:val="12"/>
          <w:szCs w:val="12"/>
          <w:lang w:val="ru-RU"/>
        </w:rPr>
        <w:t xml:space="preserve"> 2020 года.</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 xml:space="preserve">2.2. Условиями участия кандидатов на должность Главы муниципального района Сергиевский Самарской области (далее – кандидаты или кандидат) являются: </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2) владение кандидатом государственн</w:t>
      </w:r>
      <w:r>
        <w:rPr>
          <w:sz w:val="12"/>
          <w:szCs w:val="12"/>
          <w:lang w:val="ru-RU"/>
        </w:rPr>
        <w:t>ым языком Российской Федерации;</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 xml:space="preserve">3) </w:t>
      </w:r>
      <w:proofErr w:type="spellStart"/>
      <w:r w:rsidRPr="00FF1032">
        <w:rPr>
          <w:sz w:val="12"/>
          <w:szCs w:val="12"/>
          <w:lang w:val="ru-RU"/>
        </w:rPr>
        <w:t>неосуждение</w:t>
      </w:r>
      <w:proofErr w:type="spellEnd"/>
      <w:r w:rsidRPr="00FF1032">
        <w:rPr>
          <w:sz w:val="12"/>
          <w:szCs w:val="12"/>
          <w:lang w:val="ru-RU"/>
        </w:rPr>
        <w:t xml:space="preserve"> кандидата к наказанию, исключающему возможность исполнения должностных обязанностей по муниципальной должности, по приговору суда, вступившему в законную силу;</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4) наличие у кандидата дееспособности в полном объеме в соответствии с требованиями гражданского законодательства.</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1) заявление по форме, предусмотренной утвержденным решением Собрания представителей муниципального района Сергиевский Самарской области от 28 .05 2015 № 40  Положением «О порядке проведения конкурса по отбору кандидатур на должность Главы муниципального района Сергиевский Самарской области»;</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3) паспорт;</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4) трудовую книжку (если имеется);</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5) документ об образовании;</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6) страховое свидетельство обязательного пенсионного страхования (если имеется);</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7) свидетельство о постановке физического лица на учет в налоговом органе по месту жительства на территории Российской Федерации;</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8) документы воинского учета - для граждан, пребывающих в запасе, и лиц, подлежащих призыву на военную службу;</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9) сведения о доходах за год, предшествующий году участия в конкурсе, об имуществе и обязательствах имущественного характера;</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lastRenderedPageBreak/>
        <w:t>10)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2.4. Конкурс проводится по следующему адресу: Самарская область, Сергиевский район, с. Сергиевск, ул. Ленина, д. 22.</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2.5. Прием документов от кандидатов для участия в конкурсе осуществлять с 01 октября 2020 года по  20 октября 2020 года по адресу: Самарская область, Сергиевский район, с. Сергиевск, ул. К. Маркса, д. 41 с понедельника по пятницу с 9.00 до 17.00 в  кабинете № 2.</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2.6. О дате проведения итогового заседания конкурсной комиссии кандидаты, допущенные в соответствии с утвержденным Решением Собрания представителей муниципального района Сергиевский Самарской области от 28 мая 2015 № 40  Положением «О порядке проведении конкурса по отбору кандидатур на должность Главы муниципального района Сергиевский Самарской области»</w:t>
      </w:r>
      <w:proofErr w:type="gramStart"/>
      <w:r w:rsidRPr="00FF1032">
        <w:rPr>
          <w:sz w:val="12"/>
          <w:szCs w:val="12"/>
          <w:lang w:val="ru-RU"/>
        </w:rPr>
        <w:t xml:space="preserve"> ,</w:t>
      </w:r>
      <w:proofErr w:type="gramEnd"/>
      <w:r w:rsidRPr="00FF1032">
        <w:rPr>
          <w:sz w:val="12"/>
          <w:szCs w:val="12"/>
          <w:lang w:val="ru-RU"/>
        </w:rPr>
        <w:t xml:space="preserve"> уведомляются не позднее, чем за 2 дня до проведения указанного заседания. </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 xml:space="preserve">2. Опубликовать настоящее Решение в газете «Сергиевский вестник». </w:t>
      </w:r>
    </w:p>
    <w:p w:rsidR="00FF1032" w:rsidRPr="00FF1032" w:rsidRDefault="00FF1032" w:rsidP="00FF1032">
      <w:pPr>
        <w:pStyle w:val="1f1"/>
        <w:spacing w:before="0" w:line="240" w:lineRule="auto"/>
        <w:ind w:right="60" w:firstLine="284"/>
        <w:jc w:val="both"/>
        <w:rPr>
          <w:sz w:val="12"/>
          <w:szCs w:val="12"/>
          <w:lang w:val="ru-RU"/>
        </w:rPr>
      </w:pPr>
      <w:r w:rsidRPr="00FF1032">
        <w:rPr>
          <w:sz w:val="12"/>
          <w:szCs w:val="12"/>
          <w:lang w:val="ru-RU"/>
        </w:rPr>
        <w:t xml:space="preserve">3. Настоящее Решение вступает в силу со дня </w:t>
      </w:r>
      <w:r>
        <w:rPr>
          <w:sz w:val="12"/>
          <w:szCs w:val="12"/>
          <w:lang w:val="ru-RU"/>
        </w:rPr>
        <w:t>его официального опубликования.</w:t>
      </w:r>
    </w:p>
    <w:p w:rsidR="00FF1032"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Глава муниципального района Сергиевский          </w:t>
      </w:r>
      <w:r>
        <w:rPr>
          <w:sz w:val="12"/>
          <w:szCs w:val="12"/>
          <w:lang w:val="ru-RU"/>
        </w:rPr>
        <w:t xml:space="preserve"> </w:t>
      </w:r>
    </w:p>
    <w:p w:rsidR="00FF1032" w:rsidRPr="00FF1032" w:rsidRDefault="00FF1032" w:rsidP="00FF1032">
      <w:pPr>
        <w:pStyle w:val="1f1"/>
        <w:spacing w:before="0" w:line="240" w:lineRule="auto"/>
        <w:ind w:right="60" w:firstLine="284"/>
        <w:jc w:val="right"/>
        <w:rPr>
          <w:sz w:val="12"/>
          <w:szCs w:val="12"/>
          <w:lang w:val="ru-RU"/>
        </w:rPr>
      </w:pPr>
      <w:r>
        <w:rPr>
          <w:sz w:val="12"/>
          <w:szCs w:val="12"/>
          <w:lang w:val="ru-RU"/>
        </w:rPr>
        <w:t xml:space="preserve">                  А.А. Веселов</w:t>
      </w:r>
    </w:p>
    <w:p w:rsidR="00FF1032" w:rsidRPr="00FF1032" w:rsidRDefault="00FF1032" w:rsidP="00FF1032">
      <w:pPr>
        <w:pStyle w:val="1f1"/>
        <w:spacing w:before="0" w:line="240" w:lineRule="auto"/>
        <w:ind w:right="60" w:firstLine="284"/>
        <w:jc w:val="right"/>
        <w:rPr>
          <w:sz w:val="12"/>
          <w:szCs w:val="12"/>
          <w:lang w:val="ru-RU"/>
        </w:rPr>
      </w:pPr>
      <w:r>
        <w:rPr>
          <w:sz w:val="12"/>
          <w:szCs w:val="12"/>
          <w:lang w:val="ru-RU"/>
        </w:rPr>
        <w:t xml:space="preserve">Председатель </w:t>
      </w:r>
      <w:r w:rsidRPr="00FF1032">
        <w:rPr>
          <w:sz w:val="12"/>
          <w:szCs w:val="12"/>
          <w:lang w:val="ru-RU"/>
        </w:rPr>
        <w:t>Собрания Представителей</w:t>
      </w:r>
    </w:p>
    <w:p w:rsidR="00FF1032"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муниципального района Сергиевский                          </w:t>
      </w:r>
    </w:p>
    <w:p w:rsidR="00FF1032" w:rsidRDefault="00FF1032" w:rsidP="00FF1032">
      <w:pPr>
        <w:pStyle w:val="1f1"/>
        <w:spacing w:before="0" w:line="240" w:lineRule="auto"/>
        <w:ind w:right="60" w:firstLine="284"/>
        <w:jc w:val="right"/>
        <w:rPr>
          <w:sz w:val="12"/>
          <w:szCs w:val="12"/>
          <w:lang w:val="ru-RU"/>
        </w:rPr>
      </w:pPr>
      <w:r w:rsidRPr="00FF1032">
        <w:rPr>
          <w:sz w:val="12"/>
          <w:szCs w:val="12"/>
          <w:lang w:val="ru-RU"/>
        </w:rPr>
        <w:t xml:space="preserve">                  Ю.В. </w:t>
      </w:r>
      <w:proofErr w:type="spellStart"/>
      <w:r w:rsidRPr="00FF1032">
        <w:rPr>
          <w:sz w:val="12"/>
          <w:szCs w:val="12"/>
          <w:lang w:val="ru-RU"/>
        </w:rPr>
        <w:t>Анцинов</w:t>
      </w:r>
      <w:proofErr w:type="spellEnd"/>
    </w:p>
    <w:p w:rsidR="00394D1B" w:rsidRDefault="00394D1B" w:rsidP="00FF1032">
      <w:pPr>
        <w:pStyle w:val="1f1"/>
        <w:spacing w:before="0" w:line="240" w:lineRule="auto"/>
        <w:ind w:right="60" w:firstLine="284"/>
        <w:jc w:val="right"/>
        <w:rPr>
          <w:sz w:val="12"/>
          <w:szCs w:val="12"/>
          <w:lang w:val="ru-RU"/>
        </w:rPr>
      </w:pPr>
    </w:p>
    <w:p w:rsidR="00394D1B" w:rsidRPr="00394D1B" w:rsidRDefault="00394D1B" w:rsidP="00394D1B">
      <w:pPr>
        <w:pStyle w:val="1f1"/>
        <w:spacing w:before="0" w:line="240" w:lineRule="auto"/>
        <w:ind w:right="60" w:firstLine="284"/>
        <w:jc w:val="center"/>
        <w:rPr>
          <w:sz w:val="12"/>
          <w:szCs w:val="12"/>
          <w:lang w:val="ru-RU"/>
        </w:rPr>
      </w:pPr>
      <w:r w:rsidRPr="00394D1B">
        <w:rPr>
          <w:sz w:val="12"/>
          <w:szCs w:val="12"/>
          <w:lang w:val="ru-RU"/>
        </w:rPr>
        <w:t>СОБРАНИЕ ПРЕДСТАВИТЕЛЕЙ</w:t>
      </w:r>
    </w:p>
    <w:p w:rsidR="00394D1B" w:rsidRPr="00394D1B" w:rsidRDefault="00394D1B" w:rsidP="00394D1B">
      <w:pPr>
        <w:pStyle w:val="1f1"/>
        <w:spacing w:before="0" w:line="240" w:lineRule="auto"/>
        <w:ind w:right="60" w:firstLine="284"/>
        <w:jc w:val="center"/>
        <w:rPr>
          <w:sz w:val="12"/>
          <w:szCs w:val="12"/>
          <w:lang w:val="ru-RU"/>
        </w:rPr>
      </w:pPr>
      <w:r w:rsidRPr="00394D1B">
        <w:rPr>
          <w:sz w:val="12"/>
          <w:szCs w:val="12"/>
          <w:lang w:val="ru-RU"/>
        </w:rPr>
        <w:t>МУ</w:t>
      </w:r>
      <w:r>
        <w:rPr>
          <w:sz w:val="12"/>
          <w:szCs w:val="12"/>
          <w:lang w:val="ru-RU"/>
        </w:rPr>
        <w:t>НИЦИПАЛЬНОГО РАЙОНА СЕРГИЕВСКИЙ</w:t>
      </w:r>
    </w:p>
    <w:p w:rsidR="00394D1B" w:rsidRPr="00394D1B" w:rsidRDefault="00394D1B" w:rsidP="00394D1B">
      <w:pPr>
        <w:pStyle w:val="1f1"/>
        <w:spacing w:before="0" w:line="240" w:lineRule="auto"/>
        <w:ind w:right="60" w:firstLine="284"/>
        <w:jc w:val="center"/>
        <w:rPr>
          <w:sz w:val="12"/>
          <w:szCs w:val="12"/>
          <w:lang w:val="ru-RU"/>
        </w:rPr>
      </w:pPr>
      <w:r>
        <w:rPr>
          <w:sz w:val="12"/>
          <w:szCs w:val="12"/>
          <w:lang w:val="ru-RU"/>
        </w:rPr>
        <w:t>САМАРСКОЙ ОБЛАСТИ</w:t>
      </w:r>
    </w:p>
    <w:p w:rsidR="00394D1B" w:rsidRPr="00394D1B" w:rsidRDefault="00394D1B" w:rsidP="00394D1B">
      <w:pPr>
        <w:pStyle w:val="1f1"/>
        <w:spacing w:before="0" w:line="240" w:lineRule="auto"/>
        <w:ind w:right="60" w:firstLine="284"/>
        <w:jc w:val="center"/>
        <w:rPr>
          <w:sz w:val="12"/>
          <w:szCs w:val="12"/>
          <w:lang w:val="ru-RU"/>
        </w:rPr>
      </w:pPr>
      <w:r w:rsidRPr="00394D1B">
        <w:rPr>
          <w:sz w:val="12"/>
          <w:szCs w:val="12"/>
          <w:lang w:val="ru-RU"/>
        </w:rPr>
        <w:t>РЕШЕНИЕ</w:t>
      </w:r>
    </w:p>
    <w:p w:rsidR="00394D1B" w:rsidRPr="00394D1B" w:rsidRDefault="00394D1B" w:rsidP="00394D1B">
      <w:pPr>
        <w:pStyle w:val="1f1"/>
        <w:spacing w:before="0" w:line="240" w:lineRule="auto"/>
        <w:ind w:right="60" w:firstLine="284"/>
        <w:jc w:val="center"/>
        <w:rPr>
          <w:sz w:val="12"/>
          <w:szCs w:val="12"/>
          <w:lang w:val="ru-RU"/>
        </w:rPr>
      </w:pPr>
    </w:p>
    <w:p w:rsidR="00394D1B" w:rsidRPr="00394D1B" w:rsidRDefault="00663EB7" w:rsidP="00394D1B">
      <w:pPr>
        <w:pStyle w:val="1f1"/>
        <w:spacing w:before="0" w:line="240" w:lineRule="auto"/>
        <w:ind w:right="60" w:firstLine="284"/>
        <w:jc w:val="both"/>
        <w:rPr>
          <w:sz w:val="12"/>
          <w:szCs w:val="12"/>
          <w:lang w:val="ru-RU"/>
        </w:rPr>
      </w:pPr>
      <w:r>
        <w:rPr>
          <w:sz w:val="12"/>
          <w:szCs w:val="12"/>
          <w:lang w:val="ru-RU"/>
        </w:rPr>
        <w:t xml:space="preserve"> «</w:t>
      </w:r>
      <w:r w:rsidR="00272F2B">
        <w:rPr>
          <w:sz w:val="12"/>
          <w:szCs w:val="12"/>
          <w:lang w:val="ru-RU"/>
        </w:rPr>
        <w:t>30</w:t>
      </w:r>
      <w:r>
        <w:rPr>
          <w:sz w:val="12"/>
          <w:szCs w:val="12"/>
          <w:lang w:val="ru-RU"/>
        </w:rPr>
        <w:t xml:space="preserve">» </w:t>
      </w:r>
      <w:r w:rsidR="00272F2B">
        <w:rPr>
          <w:rFonts w:eastAsia="Calibri"/>
          <w:bCs/>
          <w:sz w:val="12"/>
          <w:szCs w:val="12"/>
        </w:rPr>
        <w:t xml:space="preserve">сентября </w:t>
      </w:r>
      <w:r w:rsidR="00394D1B" w:rsidRPr="00394D1B">
        <w:rPr>
          <w:sz w:val="12"/>
          <w:szCs w:val="12"/>
          <w:lang w:val="ru-RU"/>
        </w:rPr>
        <w:t xml:space="preserve">2020г.                                   </w:t>
      </w:r>
      <w:r w:rsidR="00394D1B">
        <w:rPr>
          <w:sz w:val="12"/>
          <w:szCs w:val="12"/>
          <w:lang w:val="ru-RU"/>
        </w:rPr>
        <w:t xml:space="preserve">                                                                                                                                                            №</w:t>
      </w:r>
      <w:r w:rsidR="00394D1B" w:rsidRPr="00394D1B">
        <w:rPr>
          <w:sz w:val="12"/>
          <w:szCs w:val="12"/>
          <w:lang w:val="ru-RU"/>
        </w:rPr>
        <w:t>06</w:t>
      </w:r>
    </w:p>
    <w:p w:rsidR="00394D1B" w:rsidRPr="00394D1B" w:rsidRDefault="00394D1B" w:rsidP="00394D1B">
      <w:pPr>
        <w:pStyle w:val="1f1"/>
        <w:spacing w:before="0" w:line="240" w:lineRule="auto"/>
        <w:ind w:right="60" w:firstLine="284"/>
        <w:jc w:val="center"/>
        <w:rPr>
          <w:sz w:val="12"/>
          <w:szCs w:val="12"/>
          <w:lang w:val="ru-RU"/>
        </w:rPr>
      </w:pPr>
      <w:r>
        <w:rPr>
          <w:sz w:val="12"/>
          <w:szCs w:val="12"/>
          <w:lang w:val="ru-RU"/>
        </w:rPr>
        <w:t>«</w:t>
      </w:r>
      <w:r w:rsidRPr="00394D1B">
        <w:rPr>
          <w:sz w:val="12"/>
          <w:szCs w:val="12"/>
          <w:lang w:val="ru-RU"/>
        </w:rPr>
        <w:t>О назначении членов конкурсной комиссии для проведения конкурса по отбору кандидатур на  должность Главы  муниципального района Сергиевский Самарской области».</w:t>
      </w:r>
    </w:p>
    <w:p w:rsidR="00394D1B" w:rsidRPr="00394D1B" w:rsidRDefault="00394D1B" w:rsidP="00394D1B">
      <w:pPr>
        <w:pStyle w:val="1f1"/>
        <w:spacing w:before="0" w:line="240" w:lineRule="auto"/>
        <w:ind w:right="60" w:firstLine="284"/>
        <w:jc w:val="both"/>
        <w:rPr>
          <w:sz w:val="12"/>
          <w:szCs w:val="12"/>
          <w:lang w:val="ru-RU"/>
        </w:rPr>
      </w:pPr>
      <w:proofErr w:type="gramStart"/>
      <w:r w:rsidRPr="00394D1B">
        <w:rPr>
          <w:sz w:val="12"/>
          <w:szCs w:val="12"/>
          <w:lang w:val="ru-RU"/>
        </w:rPr>
        <w:t>В соответствии с Федеральным зако</w:t>
      </w:r>
      <w:r>
        <w:rPr>
          <w:sz w:val="12"/>
          <w:szCs w:val="12"/>
          <w:lang w:val="ru-RU"/>
        </w:rPr>
        <w:t>ном от 06.10.2003 года № 131-ФЗ  «</w:t>
      </w:r>
      <w:r w:rsidRPr="00394D1B">
        <w:rPr>
          <w:sz w:val="12"/>
          <w:szCs w:val="12"/>
          <w:lang w:val="ru-RU"/>
        </w:rPr>
        <w:t>Об общих принципах организации местного самоуправления в Российской Федерации», Уставом муниципального района Сергиевский, Решением Собрания Представителей муниципального района Сергиевский № 40 от 28.05.2015 года «Об утверждении Положения «О порядке проведения конкурса по отбору кандидатур на должность Главы  муниципального района С</w:t>
      </w:r>
      <w:r>
        <w:rPr>
          <w:sz w:val="12"/>
          <w:szCs w:val="12"/>
          <w:lang w:val="ru-RU"/>
        </w:rPr>
        <w:t xml:space="preserve">ергиевский Самарской области», </w:t>
      </w:r>
      <w:r w:rsidRPr="00394D1B">
        <w:rPr>
          <w:sz w:val="12"/>
          <w:szCs w:val="12"/>
          <w:lang w:val="ru-RU"/>
        </w:rPr>
        <w:t>Собрание Представителей муниципальн</w:t>
      </w:r>
      <w:r>
        <w:rPr>
          <w:sz w:val="12"/>
          <w:szCs w:val="12"/>
          <w:lang w:val="ru-RU"/>
        </w:rPr>
        <w:t>ого района Сергиевский</w:t>
      </w:r>
      <w:proofErr w:type="gramEnd"/>
    </w:p>
    <w:p w:rsidR="00394D1B" w:rsidRPr="00394D1B" w:rsidRDefault="00394D1B" w:rsidP="00394D1B">
      <w:pPr>
        <w:pStyle w:val="1f1"/>
        <w:spacing w:before="0" w:line="240" w:lineRule="auto"/>
        <w:ind w:right="60" w:firstLine="284"/>
        <w:jc w:val="both"/>
        <w:rPr>
          <w:sz w:val="12"/>
          <w:szCs w:val="12"/>
          <w:lang w:val="ru-RU"/>
        </w:rPr>
      </w:pPr>
      <w:r>
        <w:rPr>
          <w:sz w:val="12"/>
          <w:szCs w:val="12"/>
          <w:lang w:val="ru-RU"/>
        </w:rPr>
        <w:t>РЕШИЛО:</w:t>
      </w:r>
    </w:p>
    <w:p w:rsidR="00394D1B" w:rsidRPr="00394D1B" w:rsidRDefault="00394D1B" w:rsidP="00394D1B">
      <w:pPr>
        <w:pStyle w:val="1f1"/>
        <w:spacing w:before="0" w:line="240" w:lineRule="auto"/>
        <w:ind w:right="60" w:firstLine="284"/>
        <w:jc w:val="both"/>
        <w:rPr>
          <w:sz w:val="12"/>
          <w:szCs w:val="12"/>
          <w:lang w:val="ru-RU"/>
        </w:rPr>
      </w:pPr>
      <w:r>
        <w:rPr>
          <w:sz w:val="12"/>
          <w:szCs w:val="12"/>
          <w:lang w:val="ru-RU"/>
        </w:rPr>
        <w:t>1.</w:t>
      </w:r>
      <w:r w:rsidRPr="00394D1B">
        <w:rPr>
          <w:sz w:val="12"/>
          <w:szCs w:val="12"/>
          <w:lang w:val="ru-RU"/>
        </w:rPr>
        <w:t xml:space="preserve"> Назначить членами конкурсной коми</w:t>
      </w:r>
      <w:r>
        <w:rPr>
          <w:sz w:val="12"/>
          <w:szCs w:val="12"/>
          <w:lang w:val="ru-RU"/>
        </w:rPr>
        <w:t>ссии для проведения конкурса по</w:t>
      </w:r>
      <w:r w:rsidRPr="00394D1B">
        <w:rPr>
          <w:sz w:val="12"/>
          <w:szCs w:val="12"/>
          <w:lang w:val="ru-RU"/>
        </w:rPr>
        <w:t xml:space="preserve"> отбору кандидатур на должность Главы муниципального района Сергиевский Самарской области  следующих депутатов: </w:t>
      </w:r>
    </w:p>
    <w:p w:rsidR="00394D1B" w:rsidRPr="00394D1B" w:rsidRDefault="00394D1B" w:rsidP="00394D1B">
      <w:pPr>
        <w:pStyle w:val="1f1"/>
        <w:spacing w:before="0" w:line="240" w:lineRule="auto"/>
        <w:ind w:right="60" w:firstLine="284"/>
        <w:jc w:val="both"/>
        <w:rPr>
          <w:sz w:val="12"/>
          <w:szCs w:val="12"/>
          <w:lang w:val="ru-RU"/>
        </w:rPr>
      </w:pPr>
      <w:r>
        <w:rPr>
          <w:sz w:val="12"/>
          <w:szCs w:val="12"/>
          <w:lang w:val="ru-RU"/>
        </w:rPr>
        <w:t>1.</w:t>
      </w:r>
      <w:r w:rsidRPr="00394D1B">
        <w:rPr>
          <w:sz w:val="12"/>
          <w:szCs w:val="12"/>
          <w:lang w:val="ru-RU"/>
        </w:rPr>
        <w:t>Анцинова  Юрия Викторовича</w:t>
      </w:r>
    </w:p>
    <w:p w:rsidR="00394D1B" w:rsidRPr="00394D1B" w:rsidRDefault="00394D1B" w:rsidP="00394D1B">
      <w:pPr>
        <w:pStyle w:val="1f1"/>
        <w:spacing w:before="0" w:line="240" w:lineRule="auto"/>
        <w:ind w:right="60" w:firstLine="284"/>
        <w:jc w:val="both"/>
        <w:rPr>
          <w:sz w:val="12"/>
          <w:szCs w:val="12"/>
          <w:lang w:val="ru-RU"/>
        </w:rPr>
      </w:pPr>
      <w:r>
        <w:rPr>
          <w:sz w:val="12"/>
          <w:szCs w:val="12"/>
          <w:lang w:val="ru-RU"/>
        </w:rPr>
        <w:t>2.</w:t>
      </w:r>
      <w:r w:rsidRPr="00394D1B">
        <w:rPr>
          <w:sz w:val="12"/>
          <w:szCs w:val="12"/>
          <w:lang w:val="ru-RU"/>
        </w:rPr>
        <w:t>Карягина  Владислава  Ивановича</w:t>
      </w:r>
    </w:p>
    <w:p w:rsidR="00394D1B" w:rsidRPr="00394D1B" w:rsidRDefault="00394D1B" w:rsidP="00394D1B">
      <w:pPr>
        <w:pStyle w:val="1f1"/>
        <w:spacing w:before="0" w:line="240" w:lineRule="auto"/>
        <w:ind w:right="60" w:firstLine="284"/>
        <w:jc w:val="both"/>
        <w:rPr>
          <w:sz w:val="12"/>
          <w:szCs w:val="12"/>
          <w:lang w:val="ru-RU"/>
        </w:rPr>
      </w:pPr>
      <w:r>
        <w:rPr>
          <w:sz w:val="12"/>
          <w:szCs w:val="12"/>
          <w:lang w:val="ru-RU"/>
        </w:rPr>
        <w:t>3.</w:t>
      </w:r>
      <w:r w:rsidRPr="00394D1B">
        <w:rPr>
          <w:sz w:val="12"/>
          <w:szCs w:val="12"/>
          <w:lang w:val="ru-RU"/>
        </w:rPr>
        <w:t>Попова Юрия Иосифовича</w:t>
      </w:r>
    </w:p>
    <w:p w:rsidR="00394D1B" w:rsidRPr="00394D1B" w:rsidRDefault="00394D1B" w:rsidP="00394D1B">
      <w:pPr>
        <w:pStyle w:val="1f1"/>
        <w:spacing w:before="0" w:line="240" w:lineRule="auto"/>
        <w:ind w:right="60" w:firstLine="284"/>
        <w:jc w:val="both"/>
        <w:rPr>
          <w:sz w:val="12"/>
          <w:szCs w:val="12"/>
          <w:lang w:val="ru-RU"/>
        </w:rPr>
      </w:pPr>
      <w:r w:rsidRPr="00394D1B">
        <w:rPr>
          <w:sz w:val="12"/>
          <w:szCs w:val="12"/>
          <w:lang w:val="ru-RU"/>
        </w:rPr>
        <w:t xml:space="preserve">4. </w:t>
      </w:r>
      <w:proofErr w:type="spellStart"/>
      <w:r w:rsidRPr="00394D1B">
        <w:rPr>
          <w:sz w:val="12"/>
          <w:szCs w:val="12"/>
          <w:lang w:val="ru-RU"/>
        </w:rPr>
        <w:t>Саломасову</w:t>
      </w:r>
      <w:proofErr w:type="spellEnd"/>
      <w:r w:rsidRPr="00394D1B">
        <w:rPr>
          <w:sz w:val="12"/>
          <w:szCs w:val="12"/>
          <w:lang w:val="ru-RU"/>
        </w:rPr>
        <w:t xml:space="preserve">  Наталью Юрьевну</w:t>
      </w:r>
    </w:p>
    <w:p w:rsidR="00394D1B" w:rsidRPr="00394D1B" w:rsidRDefault="00394D1B" w:rsidP="00394D1B">
      <w:pPr>
        <w:pStyle w:val="1f1"/>
        <w:spacing w:before="0" w:line="240" w:lineRule="auto"/>
        <w:ind w:right="60" w:firstLine="284"/>
        <w:jc w:val="both"/>
        <w:rPr>
          <w:sz w:val="12"/>
          <w:szCs w:val="12"/>
          <w:lang w:val="ru-RU"/>
        </w:rPr>
      </w:pPr>
      <w:r>
        <w:rPr>
          <w:sz w:val="12"/>
          <w:szCs w:val="12"/>
          <w:lang w:val="ru-RU"/>
        </w:rPr>
        <w:t xml:space="preserve">2. </w:t>
      </w:r>
      <w:r w:rsidRPr="00394D1B">
        <w:rPr>
          <w:sz w:val="12"/>
          <w:szCs w:val="12"/>
          <w:lang w:val="ru-RU"/>
        </w:rPr>
        <w:t>Опубликовать настоящее Решение в газете « Сергиевский вестник».</w:t>
      </w:r>
    </w:p>
    <w:p w:rsidR="00394D1B" w:rsidRPr="00394D1B" w:rsidRDefault="00394D1B" w:rsidP="00394D1B">
      <w:pPr>
        <w:pStyle w:val="1f1"/>
        <w:spacing w:before="0" w:line="240" w:lineRule="auto"/>
        <w:ind w:right="60" w:firstLine="284"/>
        <w:jc w:val="both"/>
        <w:rPr>
          <w:sz w:val="12"/>
          <w:szCs w:val="12"/>
          <w:lang w:val="ru-RU"/>
        </w:rPr>
      </w:pPr>
      <w:r>
        <w:rPr>
          <w:sz w:val="12"/>
          <w:szCs w:val="12"/>
          <w:lang w:val="ru-RU"/>
        </w:rPr>
        <w:t xml:space="preserve">3. </w:t>
      </w:r>
      <w:r w:rsidRPr="00394D1B">
        <w:rPr>
          <w:sz w:val="12"/>
          <w:szCs w:val="12"/>
          <w:lang w:val="ru-RU"/>
        </w:rPr>
        <w:t>Настоящее Решение вступ</w:t>
      </w:r>
      <w:r>
        <w:rPr>
          <w:sz w:val="12"/>
          <w:szCs w:val="12"/>
          <w:lang w:val="ru-RU"/>
        </w:rPr>
        <w:t>ает в силу со дня его принятия.</w:t>
      </w:r>
    </w:p>
    <w:p w:rsidR="00394D1B" w:rsidRDefault="00394D1B" w:rsidP="00394D1B">
      <w:pPr>
        <w:pStyle w:val="1f1"/>
        <w:spacing w:before="0" w:line="240" w:lineRule="auto"/>
        <w:ind w:right="60" w:firstLine="284"/>
        <w:jc w:val="right"/>
        <w:rPr>
          <w:sz w:val="12"/>
          <w:szCs w:val="12"/>
          <w:lang w:val="ru-RU"/>
        </w:rPr>
      </w:pPr>
      <w:r w:rsidRPr="00394D1B">
        <w:rPr>
          <w:sz w:val="12"/>
          <w:szCs w:val="12"/>
          <w:lang w:val="ru-RU"/>
        </w:rPr>
        <w:t xml:space="preserve">Глава муниципального района Сергиевский      </w:t>
      </w:r>
      <w:r>
        <w:rPr>
          <w:sz w:val="12"/>
          <w:szCs w:val="12"/>
          <w:lang w:val="ru-RU"/>
        </w:rPr>
        <w:t xml:space="preserve"> </w:t>
      </w:r>
    </w:p>
    <w:p w:rsidR="00394D1B" w:rsidRPr="00394D1B" w:rsidRDefault="00394D1B" w:rsidP="00394D1B">
      <w:pPr>
        <w:pStyle w:val="1f1"/>
        <w:spacing w:before="0" w:line="240" w:lineRule="auto"/>
        <w:ind w:right="60" w:firstLine="284"/>
        <w:jc w:val="right"/>
        <w:rPr>
          <w:sz w:val="12"/>
          <w:szCs w:val="12"/>
          <w:lang w:val="ru-RU"/>
        </w:rPr>
      </w:pPr>
      <w:r>
        <w:rPr>
          <w:sz w:val="12"/>
          <w:szCs w:val="12"/>
          <w:lang w:val="ru-RU"/>
        </w:rPr>
        <w:t xml:space="preserve">                  А.А. Веселов</w:t>
      </w:r>
    </w:p>
    <w:p w:rsidR="00394D1B" w:rsidRPr="00394D1B" w:rsidRDefault="00394D1B" w:rsidP="00394D1B">
      <w:pPr>
        <w:pStyle w:val="1f1"/>
        <w:spacing w:before="0" w:line="240" w:lineRule="auto"/>
        <w:ind w:right="60" w:firstLine="284"/>
        <w:jc w:val="right"/>
        <w:rPr>
          <w:sz w:val="12"/>
          <w:szCs w:val="12"/>
          <w:lang w:val="ru-RU"/>
        </w:rPr>
      </w:pPr>
      <w:r>
        <w:rPr>
          <w:sz w:val="12"/>
          <w:szCs w:val="12"/>
          <w:lang w:val="ru-RU"/>
        </w:rPr>
        <w:t xml:space="preserve">Председатель </w:t>
      </w:r>
      <w:r w:rsidRPr="00394D1B">
        <w:rPr>
          <w:sz w:val="12"/>
          <w:szCs w:val="12"/>
          <w:lang w:val="ru-RU"/>
        </w:rPr>
        <w:t>Собрания Представителей</w:t>
      </w:r>
    </w:p>
    <w:p w:rsidR="00394D1B" w:rsidRDefault="00394D1B" w:rsidP="00394D1B">
      <w:pPr>
        <w:pStyle w:val="1f1"/>
        <w:spacing w:before="0" w:line="240" w:lineRule="auto"/>
        <w:ind w:right="60" w:firstLine="284"/>
        <w:jc w:val="right"/>
        <w:rPr>
          <w:sz w:val="12"/>
          <w:szCs w:val="12"/>
          <w:lang w:val="ru-RU"/>
        </w:rPr>
      </w:pPr>
      <w:r w:rsidRPr="00394D1B">
        <w:rPr>
          <w:sz w:val="12"/>
          <w:szCs w:val="12"/>
          <w:lang w:val="ru-RU"/>
        </w:rPr>
        <w:t xml:space="preserve">муниципального района Сергиевский                     </w:t>
      </w:r>
    </w:p>
    <w:p w:rsidR="00394D1B" w:rsidRDefault="00394D1B" w:rsidP="00394D1B">
      <w:pPr>
        <w:pStyle w:val="1f1"/>
        <w:spacing w:before="0" w:line="240" w:lineRule="auto"/>
        <w:ind w:right="60" w:firstLine="284"/>
        <w:jc w:val="right"/>
        <w:rPr>
          <w:sz w:val="12"/>
          <w:szCs w:val="12"/>
          <w:lang w:val="ru-RU"/>
        </w:rPr>
      </w:pPr>
      <w:r w:rsidRPr="00394D1B">
        <w:rPr>
          <w:sz w:val="12"/>
          <w:szCs w:val="12"/>
          <w:lang w:val="ru-RU"/>
        </w:rPr>
        <w:t xml:space="preserve">              Ю.В. </w:t>
      </w:r>
      <w:proofErr w:type="spellStart"/>
      <w:r w:rsidRPr="00394D1B">
        <w:rPr>
          <w:sz w:val="12"/>
          <w:szCs w:val="12"/>
          <w:lang w:val="ru-RU"/>
        </w:rPr>
        <w:t>Анцинов</w:t>
      </w:r>
      <w:proofErr w:type="spellEnd"/>
      <w:r w:rsidRPr="00394D1B">
        <w:rPr>
          <w:sz w:val="12"/>
          <w:szCs w:val="12"/>
          <w:lang w:val="ru-RU"/>
        </w:rPr>
        <w:t xml:space="preserve">    </w:t>
      </w:r>
    </w:p>
    <w:p w:rsidR="00394D1B" w:rsidRDefault="00394D1B" w:rsidP="00394D1B">
      <w:pPr>
        <w:pStyle w:val="1f1"/>
        <w:spacing w:before="0" w:line="240" w:lineRule="auto"/>
        <w:ind w:right="60" w:firstLine="284"/>
        <w:jc w:val="right"/>
        <w:rPr>
          <w:sz w:val="12"/>
          <w:szCs w:val="12"/>
          <w:lang w:val="ru-RU"/>
        </w:rPr>
      </w:pPr>
    </w:p>
    <w:p w:rsidR="00394D1B" w:rsidRPr="00394D1B" w:rsidRDefault="00394D1B" w:rsidP="003A3E56">
      <w:pPr>
        <w:pStyle w:val="1f1"/>
        <w:spacing w:before="0" w:line="240" w:lineRule="auto"/>
        <w:ind w:right="60" w:firstLine="284"/>
        <w:jc w:val="center"/>
        <w:rPr>
          <w:sz w:val="12"/>
          <w:szCs w:val="12"/>
          <w:lang w:val="ru-RU"/>
        </w:rPr>
      </w:pPr>
      <w:r w:rsidRPr="00394D1B">
        <w:rPr>
          <w:sz w:val="12"/>
          <w:szCs w:val="12"/>
          <w:lang w:val="ru-RU"/>
        </w:rPr>
        <w:t>СОБРАНИЕ ПРЕДСТАВИТЕЛЕЙ</w:t>
      </w:r>
    </w:p>
    <w:p w:rsidR="00394D1B" w:rsidRPr="00394D1B" w:rsidRDefault="00394D1B" w:rsidP="003A3E56">
      <w:pPr>
        <w:pStyle w:val="1f1"/>
        <w:spacing w:before="0" w:line="240" w:lineRule="auto"/>
        <w:ind w:right="60" w:firstLine="284"/>
        <w:jc w:val="center"/>
        <w:rPr>
          <w:sz w:val="12"/>
          <w:szCs w:val="12"/>
          <w:lang w:val="ru-RU"/>
        </w:rPr>
      </w:pPr>
      <w:r w:rsidRPr="00394D1B">
        <w:rPr>
          <w:sz w:val="12"/>
          <w:szCs w:val="12"/>
          <w:lang w:val="ru-RU"/>
        </w:rPr>
        <w:t>МУ</w:t>
      </w:r>
      <w:r w:rsidR="003A3E56">
        <w:rPr>
          <w:sz w:val="12"/>
          <w:szCs w:val="12"/>
          <w:lang w:val="ru-RU"/>
        </w:rPr>
        <w:t>НИЦИПАЛЬНОГО РАЙОНА СЕРГИЕВСКИЙ</w:t>
      </w:r>
    </w:p>
    <w:p w:rsidR="00394D1B" w:rsidRPr="00394D1B" w:rsidRDefault="00394D1B" w:rsidP="003A3E56">
      <w:pPr>
        <w:pStyle w:val="1f1"/>
        <w:spacing w:before="0" w:line="240" w:lineRule="auto"/>
        <w:ind w:right="60" w:firstLine="284"/>
        <w:jc w:val="center"/>
        <w:rPr>
          <w:sz w:val="12"/>
          <w:szCs w:val="12"/>
          <w:lang w:val="ru-RU"/>
        </w:rPr>
      </w:pPr>
      <w:r w:rsidRPr="00394D1B">
        <w:rPr>
          <w:sz w:val="12"/>
          <w:szCs w:val="12"/>
          <w:lang w:val="ru-RU"/>
        </w:rPr>
        <w:t>САМАРСКОЙ ОБЛАС</w:t>
      </w:r>
      <w:r w:rsidR="003A3E56">
        <w:rPr>
          <w:sz w:val="12"/>
          <w:szCs w:val="12"/>
          <w:lang w:val="ru-RU"/>
        </w:rPr>
        <w:t>ТИ</w:t>
      </w:r>
    </w:p>
    <w:p w:rsidR="00394D1B" w:rsidRPr="00394D1B" w:rsidRDefault="003A3E56" w:rsidP="003A3E56">
      <w:pPr>
        <w:pStyle w:val="1f1"/>
        <w:spacing w:before="0" w:line="240" w:lineRule="auto"/>
        <w:ind w:right="60" w:firstLine="284"/>
        <w:jc w:val="center"/>
        <w:rPr>
          <w:sz w:val="12"/>
          <w:szCs w:val="12"/>
          <w:lang w:val="ru-RU"/>
        </w:rPr>
      </w:pPr>
      <w:r>
        <w:rPr>
          <w:sz w:val="12"/>
          <w:szCs w:val="12"/>
          <w:lang w:val="ru-RU"/>
        </w:rPr>
        <w:t>РЕШЕНИЕ</w:t>
      </w:r>
    </w:p>
    <w:p w:rsidR="00394D1B" w:rsidRPr="00394D1B" w:rsidRDefault="00793188" w:rsidP="003A3E56">
      <w:pPr>
        <w:pStyle w:val="1f1"/>
        <w:spacing w:before="0" w:line="240" w:lineRule="auto"/>
        <w:ind w:right="60" w:firstLine="284"/>
        <w:jc w:val="both"/>
        <w:rPr>
          <w:sz w:val="12"/>
          <w:szCs w:val="12"/>
          <w:lang w:val="ru-RU"/>
        </w:rPr>
      </w:pPr>
      <w:r>
        <w:rPr>
          <w:sz w:val="12"/>
          <w:szCs w:val="12"/>
          <w:lang w:val="ru-RU"/>
        </w:rPr>
        <w:t>«30</w:t>
      </w:r>
      <w:r w:rsidR="00663EB7">
        <w:rPr>
          <w:sz w:val="12"/>
          <w:szCs w:val="12"/>
          <w:lang w:val="ru-RU"/>
        </w:rPr>
        <w:t xml:space="preserve">»  </w:t>
      </w:r>
      <w:r>
        <w:rPr>
          <w:rFonts w:eastAsia="Calibri"/>
          <w:bCs/>
          <w:sz w:val="12"/>
          <w:szCs w:val="12"/>
        </w:rPr>
        <w:t xml:space="preserve">сентября </w:t>
      </w:r>
      <w:r w:rsidR="00394D1B" w:rsidRPr="00394D1B">
        <w:rPr>
          <w:sz w:val="12"/>
          <w:szCs w:val="12"/>
          <w:lang w:val="ru-RU"/>
        </w:rPr>
        <w:t>2020 г.</w:t>
      </w:r>
      <w:r w:rsidR="00394D1B" w:rsidRPr="00394D1B">
        <w:rPr>
          <w:sz w:val="12"/>
          <w:szCs w:val="12"/>
          <w:lang w:val="ru-RU"/>
        </w:rPr>
        <w:tab/>
      </w:r>
      <w:r w:rsidR="00394D1B" w:rsidRPr="00394D1B">
        <w:rPr>
          <w:sz w:val="12"/>
          <w:szCs w:val="12"/>
          <w:lang w:val="ru-RU"/>
        </w:rPr>
        <w:tab/>
      </w:r>
      <w:r w:rsidR="00394D1B" w:rsidRPr="00394D1B">
        <w:rPr>
          <w:sz w:val="12"/>
          <w:szCs w:val="12"/>
          <w:lang w:val="ru-RU"/>
        </w:rPr>
        <w:tab/>
        <w:t xml:space="preserve">             </w:t>
      </w:r>
      <w:r w:rsidR="003A3E56">
        <w:rPr>
          <w:sz w:val="12"/>
          <w:szCs w:val="12"/>
          <w:lang w:val="ru-RU"/>
        </w:rPr>
        <w:t xml:space="preserve"> </w:t>
      </w:r>
      <w:r w:rsidR="003A3E56">
        <w:rPr>
          <w:sz w:val="12"/>
          <w:szCs w:val="12"/>
          <w:lang w:val="ru-RU"/>
        </w:rPr>
        <w:tab/>
        <w:t xml:space="preserve">                                                                                                  № 09</w:t>
      </w:r>
    </w:p>
    <w:p w:rsidR="00394D1B" w:rsidRPr="00394D1B" w:rsidRDefault="00394D1B" w:rsidP="003A3E56">
      <w:pPr>
        <w:pStyle w:val="1f1"/>
        <w:spacing w:before="0" w:line="240" w:lineRule="auto"/>
        <w:ind w:right="60" w:firstLine="284"/>
        <w:jc w:val="center"/>
        <w:rPr>
          <w:sz w:val="12"/>
          <w:szCs w:val="12"/>
          <w:lang w:val="ru-RU"/>
        </w:rPr>
      </w:pPr>
      <w:r w:rsidRPr="00394D1B">
        <w:rPr>
          <w:sz w:val="12"/>
          <w:szCs w:val="12"/>
          <w:lang w:val="ru-RU"/>
        </w:rPr>
        <w:t>«О внесении дополнений в Решение Собрания Представителей муниципального района Сергиевский № 33 от 30.08.2017 г. «Об утверждении прогнозного плана (программы) приватизации имущества муниципального района Сергиевский Самарской области на 2018-2020 гг.»</w:t>
      </w:r>
    </w:p>
    <w:p w:rsidR="00394D1B" w:rsidRPr="00394D1B" w:rsidRDefault="00394D1B" w:rsidP="003A3E56">
      <w:pPr>
        <w:pStyle w:val="1f1"/>
        <w:spacing w:before="0" w:line="240" w:lineRule="auto"/>
        <w:ind w:right="60" w:firstLine="284"/>
        <w:jc w:val="both"/>
        <w:rPr>
          <w:sz w:val="12"/>
          <w:szCs w:val="12"/>
          <w:lang w:val="ru-RU"/>
        </w:rPr>
      </w:pPr>
      <w:proofErr w:type="gramStart"/>
      <w:r w:rsidRPr="00394D1B">
        <w:rPr>
          <w:sz w:val="12"/>
          <w:szCs w:val="12"/>
          <w:lang w:val="ru-RU"/>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Решением Собрания Представителей муниципального района Сергиевский от 30.08.2017г. № 33, руководствуясь Уставом муниципального района </w:t>
      </w:r>
      <w:r w:rsidR="003A3E56">
        <w:rPr>
          <w:sz w:val="12"/>
          <w:szCs w:val="12"/>
          <w:lang w:val="ru-RU"/>
        </w:rPr>
        <w:t xml:space="preserve">Сергиевский Самарской области, </w:t>
      </w:r>
      <w:r w:rsidRPr="00394D1B">
        <w:rPr>
          <w:sz w:val="12"/>
          <w:szCs w:val="12"/>
          <w:lang w:val="ru-RU"/>
        </w:rPr>
        <w:t>Собрание Представителей муниципального района Сергиевский</w:t>
      </w:r>
      <w:proofErr w:type="gramEnd"/>
    </w:p>
    <w:p w:rsidR="00394D1B" w:rsidRPr="00394D1B" w:rsidRDefault="00394D1B" w:rsidP="003A3E56">
      <w:pPr>
        <w:pStyle w:val="1f1"/>
        <w:spacing w:before="0" w:line="240" w:lineRule="auto"/>
        <w:ind w:right="60" w:firstLine="284"/>
        <w:jc w:val="both"/>
        <w:rPr>
          <w:sz w:val="12"/>
          <w:szCs w:val="12"/>
          <w:lang w:val="ru-RU"/>
        </w:rPr>
      </w:pPr>
      <w:r w:rsidRPr="00394D1B">
        <w:rPr>
          <w:sz w:val="12"/>
          <w:szCs w:val="12"/>
          <w:lang w:val="ru-RU"/>
        </w:rPr>
        <w:t>РЕШИЛО:</w:t>
      </w:r>
    </w:p>
    <w:p w:rsidR="00394D1B" w:rsidRPr="00394D1B" w:rsidRDefault="00394D1B" w:rsidP="003A3E56">
      <w:pPr>
        <w:pStyle w:val="1f1"/>
        <w:spacing w:before="0" w:line="240" w:lineRule="auto"/>
        <w:ind w:right="60" w:firstLine="284"/>
        <w:jc w:val="both"/>
        <w:rPr>
          <w:sz w:val="12"/>
          <w:szCs w:val="12"/>
          <w:lang w:val="ru-RU"/>
        </w:rPr>
      </w:pPr>
      <w:r w:rsidRPr="00394D1B">
        <w:rPr>
          <w:sz w:val="12"/>
          <w:szCs w:val="12"/>
          <w:lang w:val="ru-RU"/>
        </w:rPr>
        <w:t>1. Внести дополнение в Решение Собрания Представителей муниципального района Сергиевский № 33 от 30.08.2017 г. «Об утверждении прогнозного плана (программы) приватизации имущества муниципального района Сергиевский Самарской области на 2018-2020гг.» следующего содержания:</w:t>
      </w:r>
    </w:p>
    <w:p w:rsidR="00394D1B" w:rsidRPr="00394D1B" w:rsidRDefault="00394D1B" w:rsidP="003A3E56">
      <w:pPr>
        <w:pStyle w:val="1f1"/>
        <w:spacing w:before="0" w:line="240" w:lineRule="auto"/>
        <w:ind w:right="60" w:firstLine="284"/>
        <w:jc w:val="both"/>
        <w:rPr>
          <w:sz w:val="12"/>
          <w:szCs w:val="12"/>
          <w:lang w:val="ru-RU"/>
        </w:rPr>
      </w:pPr>
      <w:r w:rsidRPr="00394D1B">
        <w:rPr>
          <w:sz w:val="12"/>
          <w:szCs w:val="12"/>
          <w:lang w:val="ru-RU"/>
        </w:rPr>
        <w:t>1.1. Дополнить прогнозный план (программу) приватизации имущества муниципального района Сергиевский Самарской области на 2018-2020 годы транспортным средством: марка, модель ТС АУДИ А</w:t>
      </w:r>
      <w:proofErr w:type="gramStart"/>
      <w:r w:rsidRPr="00394D1B">
        <w:rPr>
          <w:sz w:val="12"/>
          <w:szCs w:val="12"/>
          <w:lang w:val="ru-RU"/>
        </w:rPr>
        <w:t>6</w:t>
      </w:r>
      <w:proofErr w:type="gramEnd"/>
      <w:r w:rsidRPr="00394D1B">
        <w:rPr>
          <w:sz w:val="12"/>
          <w:szCs w:val="12"/>
          <w:lang w:val="ru-RU"/>
        </w:rPr>
        <w:t>, идентификационный номер (VIN) WAUZZZ4F87N118890, год изготовления 2007, модель, N двигателя AUK 049982, шасси (рама) отсутствует, кузов № WAUZZZ4F87N118890, цвет кузова черный, паспорт транс</w:t>
      </w:r>
      <w:r w:rsidR="003A3E56">
        <w:rPr>
          <w:sz w:val="12"/>
          <w:szCs w:val="12"/>
          <w:lang w:val="ru-RU"/>
        </w:rPr>
        <w:t>портного средства 63 ОР 880052.</w:t>
      </w:r>
    </w:p>
    <w:p w:rsidR="00394D1B" w:rsidRPr="00394D1B" w:rsidRDefault="00394D1B" w:rsidP="003A3E56">
      <w:pPr>
        <w:pStyle w:val="1f1"/>
        <w:spacing w:before="0" w:line="240" w:lineRule="auto"/>
        <w:ind w:right="60" w:firstLine="284"/>
        <w:jc w:val="both"/>
        <w:rPr>
          <w:sz w:val="12"/>
          <w:szCs w:val="12"/>
          <w:lang w:val="ru-RU"/>
        </w:rPr>
      </w:pPr>
      <w:r w:rsidRPr="00394D1B">
        <w:rPr>
          <w:sz w:val="12"/>
          <w:szCs w:val="12"/>
          <w:lang w:val="ru-RU"/>
        </w:rPr>
        <w:t>2.   Опубликовать настоящее Решение в газете «Сергиевский вестник».</w:t>
      </w:r>
    </w:p>
    <w:p w:rsidR="00394D1B" w:rsidRPr="00394D1B" w:rsidRDefault="00394D1B" w:rsidP="003A3E56">
      <w:pPr>
        <w:pStyle w:val="1f1"/>
        <w:spacing w:before="0" w:line="240" w:lineRule="auto"/>
        <w:ind w:right="60" w:firstLine="284"/>
        <w:jc w:val="both"/>
        <w:rPr>
          <w:sz w:val="12"/>
          <w:szCs w:val="12"/>
          <w:lang w:val="ru-RU"/>
        </w:rPr>
      </w:pPr>
      <w:r w:rsidRPr="00394D1B">
        <w:rPr>
          <w:sz w:val="12"/>
          <w:szCs w:val="12"/>
          <w:lang w:val="ru-RU"/>
        </w:rPr>
        <w:t xml:space="preserve">3. Настоящее Решение вступает в силу со дня </w:t>
      </w:r>
      <w:r w:rsidR="003A3E56">
        <w:rPr>
          <w:sz w:val="12"/>
          <w:szCs w:val="12"/>
          <w:lang w:val="ru-RU"/>
        </w:rPr>
        <w:t>его официального опубликования.</w:t>
      </w:r>
    </w:p>
    <w:p w:rsidR="003A3E56" w:rsidRDefault="00394D1B" w:rsidP="003A3E56">
      <w:pPr>
        <w:pStyle w:val="1f1"/>
        <w:spacing w:before="0" w:line="240" w:lineRule="auto"/>
        <w:ind w:right="60" w:firstLine="284"/>
        <w:jc w:val="right"/>
        <w:rPr>
          <w:sz w:val="12"/>
          <w:szCs w:val="12"/>
          <w:lang w:val="ru-RU"/>
        </w:rPr>
      </w:pPr>
      <w:r w:rsidRPr="00394D1B">
        <w:rPr>
          <w:sz w:val="12"/>
          <w:szCs w:val="12"/>
          <w:lang w:val="ru-RU"/>
        </w:rPr>
        <w:t>Глава муниципального района С</w:t>
      </w:r>
      <w:r w:rsidR="003A3E56">
        <w:rPr>
          <w:sz w:val="12"/>
          <w:szCs w:val="12"/>
          <w:lang w:val="ru-RU"/>
        </w:rPr>
        <w:t>ергиевский</w:t>
      </w:r>
    </w:p>
    <w:p w:rsidR="00394D1B" w:rsidRPr="00394D1B" w:rsidRDefault="003A3E56" w:rsidP="003A3E56">
      <w:pPr>
        <w:pStyle w:val="1f1"/>
        <w:spacing w:before="0" w:line="240" w:lineRule="auto"/>
        <w:ind w:right="60" w:firstLine="284"/>
        <w:jc w:val="right"/>
        <w:rPr>
          <w:sz w:val="12"/>
          <w:szCs w:val="12"/>
          <w:lang w:val="ru-RU"/>
        </w:rPr>
      </w:pPr>
      <w:r>
        <w:rPr>
          <w:sz w:val="12"/>
          <w:szCs w:val="12"/>
          <w:lang w:val="ru-RU"/>
        </w:rPr>
        <w:tab/>
      </w:r>
      <w:r>
        <w:rPr>
          <w:sz w:val="12"/>
          <w:szCs w:val="12"/>
          <w:lang w:val="ru-RU"/>
        </w:rPr>
        <w:tab/>
        <w:t xml:space="preserve">     А.А. Веселов</w:t>
      </w:r>
    </w:p>
    <w:p w:rsidR="00394D1B" w:rsidRPr="00394D1B" w:rsidRDefault="00394D1B" w:rsidP="003A3E56">
      <w:pPr>
        <w:pStyle w:val="1f1"/>
        <w:spacing w:before="0" w:line="240" w:lineRule="auto"/>
        <w:ind w:right="60" w:firstLine="284"/>
        <w:jc w:val="right"/>
        <w:rPr>
          <w:sz w:val="12"/>
          <w:szCs w:val="12"/>
          <w:lang w:val="ru-RU"/>
        </w:rPr>
      </w:pPr>
      <w:r w:rsidRPr="00394D1B">
        <w:rPr>
          <w:sz w:val="12"/>
          <w:szCs w:val="12"/>
          <w:lang w:val="ru-RU"/>
        </w:rPr>
        <w:t>Председатель Собрания Представителей</w:t>
      </w:r>
    </w:p>
    <w:p w:rsidR="003A3E56" w:rsidRDefault="00394D1B" w:rsidP="003A3E56">
      <w:pPr>
        <w:pStyle w:val="1f1"/>
        <w:spacing w:before="0" w:line="240" w:lineRule="auto"/>
        <w:ind w:right="60" w:firstLine="284"/>
        <w:jc w:val="right"/>
        <w:rPr>
          <w:sz w:val="12"/>
          <w:szCs w:val="12"/>
          <w:lang w:val="ru-RU"/>
        </w:rPr>
      </w:pPr>
      <w:r w:rsidRPr="00394D1B">
        <w:rPr>
          <w:sz w:val="12"/>
          <w:szCs w:val="12"/>
          <w:lang w:val="ru-RU"/>
        </w:rPr>
        <w:t xml:space="preserve">муниципального района Сергиевский            </w:t>
      </w:r>
    </w:p>
    <w:p w:rsidR="003A3E56" w:rsidRDefault="00394D1B" w:rsidP="003A3E56">
      <w:pPr>
        <w:pStyle w:val="1f1"/>
        <w:spacing w:before="0" w:line="240" w:lineRule="auto"/>
        <w:ind w:right="60" w:firstLine="284"/>
        <w:jc w:val="right"/>
        <w:rPr>
          <w:sz w:val="12"/>
          <w:szCs w:val="12"/>
          <w:lang w:val="ru-RU"/>
        </w:rPr>
      </w:pPr>
      <w:r w:rsidRPr="00394D1B">
        <w:rPr>
          <w:sz w:val="12"/>
          <w:szCs w:val="12"/>
          <w:lang w:val="ru-RU"/>
        </w:rPr>
        <w:t xml:space="preserve">                                       Ю.В. </w:t>
      </w:r>
      <w:proofErr w:type="spellStart"/>
      <w:r w:rsidRPr="00394D1B">
        <w:rPr>
          <w:sz w:val="12"/>
          <w:szCs w:val="12"/>
          <w:lang w:val="ru-RU"/>
        </w:rPr>
        <w:t>Анцинов</w:t>
      </w:r>
      <w:proofErr w:type="spellEnd"/>
      <w:r w:rsidRPr="00394D1B">
        <w:rPr>
          <w:sz w:val="12"/>
          <w:szCs w:val="12"/>
          <w:lang w:val="ru-RU"/>
        </w:rPr>
        <w:t xml:space="preserve">      </w:t>
      </w:r>
    </w:p>
    <w:p w:rsidR="003A3E56" w:rsidRDefault="003A3E56" w:rsidP="003A3E56">
      <w:pPr>
        <w:pStyle w:val="1f1"/>
        <w:spacing w:before="0" w:line="240" w:lineRule="auto"/>
        <w:ind w:right="60" w:firstLine="284"/>
        <w:jc w:val="right"/>
        <w:rPr>
          <w:sz w:val="12"/>
          <w:szCs w:val="12"/>
          <w:lang w:val="ru-RU"/>
        </w:rPr>
      </w:pPr>
    </w:p>
    <w:p w:rsidR="003A3E56" w:rsidRDefault="003A3E56" w:rsidP="003A3E56">
      <w:pPr>
        <w:pStyle w:val="1f1"/>
        <w:spacing w:before="0" w:line="240" w:lineRule="auto"/>
        <w:ind w:right="60" w:firstLine="284"/>
        <w:jc w:val="center"/>
        <w:rPr>
          <w:sz w:val="12"/>
          <w:szCs w:val="12"/>
          <w:lang w:val="ru-RU"/>
        </w:rPr>
      </w:pPr>
    </w:p>
    <w:p w:rsidR="003A3E56" w:rsidRDefault="003A3E56" w:rsidP="003A3E56">
      <w:pPr>
        <w:pStyle w:val="1f1"/>
        <w:spacing w:before="0" w:line="240" w:lineRule="auto"/>
        <w:ind w:right="60" w:firstLine="284"/>
        <w:jc w:val="center"/>
        <w:rPr>
          <w:sz w:val="12"/>
          <w:szCs w:val="12"/>
          <w:lang w:val="ru-RU"/>
        </w:rPr>
      </w:pPr>
    </w:p>
    <w:p w:rsidR="003A3E56" w:rsidRDefault="003A3E56" w:rsidP="003A3E56">
      <w:pPr>
        <w:pStyle w:val="1f1"/>
        <w:spacing w:before="0" w:line="240" w:lineRule="auto"/>
        <w:ind w:right="60" w:firstLine="284"/>
        <w:jc w:val="center"/>
        <w:rPr>
          <w:sz w:val="12"/>
          <w:szCs w:val="12"/>
          <w:lang w:val="ru-RU"/>
        </w:rPr>
      </w:pPr>
    </w:p>
    <w:p w:rsidR="003A3E56" w:rsidRPr="003A3E56" w:rsidRDefault="003A3E56" w:rsidP="003A3E56">
      <w:pPr>
        <w:pStyle w:val="1f1"/>
        <w:spacing w:before="0" w:line="240" w:lineRule="auto"/>
        <w:ind w:right="60" w:firstLine="284"/>
        <w:jc w:val="center"/>
        <w:rPr>
          <w:sz w:val="12"/>
          <w:szCs w:val="12"/>
          <w:lang w:val="ru-RU"/>
        </w:rPr>
      </w:pPr>
      <w:r w:rsidRPr="003A3E56">
        <w:rPr>
          <w:sz w:val="12"/>
          <w:szCs w:val="12"/>
          <w:lang w:val="ru-RU"/>
        </w:rPr>
        <w:lastRenderedPageBreak/>
        <w:t>СОБРАНИЕ ПРЕДСТАВИТЕЛЕЙ</w:t>
      </w:r>
    </w:p>
    <w:p w:rsidR="003A3E56" w:rsidRPr="003A3E56" w:rsidRDefault="003A3E56" w:rsidP="003A3E56">
      <w:pPr>
        <w:pStyle w:val="1f1"/>
        <w:spacing w:before="0" w:line="240" w:lineRule="auto"/>
        <w:ind w:right="60" w:firstLine="284"/>
        <w:jc w:val="center"/>
        <w:rPr>
          <w:sz w:val="12"/>
          <w:szCs w:val="12"/>
          <w:lang w:val="ru-RU"/>
        </w:rPr>
      </w:pPr>
      <w:r w:rsidRPr="003A3E56">
        <w:rPr>
          <w:sz w:val="12"/>
          <w:szCs w:val="12"/>
          <w:lang w:val="ru-RU"/>
        </w:rPr>
        <w:t>МУ</w:t>
      </w:r>
      <w:r>
        <w:rPr>
          <w:sz w:val="12"/>
          <w:szCs w:val="12"/>
          <w:lang w:val="ru-RU"/>
        </w:rPr>
        <w:t>НИЦИПАЛЬНОГО РАЙОНА СЕРГИЕВСКИЙ</w:t>
      </w:r>
    </w:p>
    <w:p w:rsidR="003A3E56" w:rsidRPr="003A3E56" w:rsidRDefault="003A3E56" w:rsidP="003A3E56">
      <w:pPr>
        <w:pStyle w:val="1f1"/>
        <w:spacing w:before="0" w:line="240" w:lineRule="auto"/>
        <w:ind w:right="60" w:firstLine="284"/>
        <w:jc w:val="center"/>
        <w:rPr>
          <w:sz w:val="12"/>
          <w:szCs w:val="12"/>
          <w:lang w:val="ru-RU"/>
        </w:rPr>
      </w:pPr>
      <w:r w:rsidRPr="003A3E56">
        <w:rPr>
          <w:sz w:val="12"/>
          <w:szCs w:val="12"/>
          <w:lang w:val="ru-RU"/>
        </w:rPr>
        <w:t>САМАРСКОЙ ОБЛАСТИ</w:t>
      </w:r>
    </w:p>
    <w:p w:rsidR="003A3E56" w:rsidRPr="003A3E56" w:rsidRDefault="003A3E56" w:rsidP="003A3E56">
      <w:pPr>
        <w:pStyle w:val="1f1"/>
        <w:spacing w:before="0" w:line="240" w:lineRule="auto"/>
        <w:ind w:right="60" w:firstLine="284"/>
        <w:jc w:val="center"/>
        <w:rPr>
          <w:sz w:val="12"/>
          <w:szCs w:val="12"/>
          <w:lang w:val="ru-RU"/>
        </w:rPr>
      </w:pPr>
      <w:r>
        <w:rPr>
          <w:sz w:val="12"/>
          <w:szCs w:val="12"/>
          <w:lang w:val="ru-RU"/>
        </w:rPr>
        <w:t>РЕШЕНИЕ</w:t>
      </w:r>
    </w:p>
    <w:p w:rsidR="003A3E56" w:rsidRPr="003A3E56" w:rsidRDefault="00793188" w:rsidP="003A3E56">
      <w:pPr>
        <w:pStyle w:val="1f1"/>
        <w:spacing w:before="0" w:line="240" w:lineRule="auto"/>
        <w:ind w:right="60" w:firstLine="284"/>
        <w:jc w:val="both"/>
        <w:rPr>
          <w:sz w:val="12"/>
          <w:szCs w:val="12"/>
          <w:lang w:val="ru-RU"/>
        </w:rPr>
      </w:pPr>
      <w:r>
        <w:rPr>
          <w:sz w:val="12"/>
          <w:szCs w:val="12"/>
          <w:lang w:val="ru-RU"/>
        </w:rPr>
        <w:t xml:space="preserve">«30»  </w:t>
      </w:r>
      <w:r>
        <w:rPr>
          <w:rFonts w:eastAsia="Calibri"/>
          <w:bCs/>
          <w:sz w:val="12"/>
          <w:szCs w:val="12"/>
        </w:rPr>
        <w:t>сентября</w:t>
      </w:r>
      <w:r w:rsidR="00663EB7">
        <w:rPr>
          <w:sz w:val="12"/>
          <w:szCs w:val="12"/>
          <w:lang w:val="ru-RU"/>
        </w:rPr>
        <w:t xml:space="preserve"> </w:t>
      </w:r>
      <w:r w:rsidR="003A3E56">
        <w:rPr>
          <w:sz w:val="12"/>
          <w:szCs w:val="12"/>
          <w:lang w:val="ru-RU"/>
        </w:rPr>
        <w:t xml:space="preserve"> </w:t>
      </w:r>
      <w:r w:rsidR="003A3E56" w:rsidRPr="003A3E56">
        <w:rPr>
          <w:sz w:val="12"/>
          <w:szCs w:val="12"/>
          <w:lang w:val="ru-RU"/>
        </w:rPr>
        <w:t>2020 г.</w:t>
      </w:r>
      <w:r w:rsidR="003A3E56" w:rsidRPr="003A3E56">
        <w:rPr>
          <w:sz w:val="12"/>
          <w:szCs w:val="12"/>
          <w:lang w:val="ru-RU"/>
        </w:rPr>
        <w:tab/>
      </w:r>
      <w:r w:rsidR="003A3E56" w:rsidRPr="003A3E56">
        <w:rPr>
          <w:sz w:val="12"/>
          <w:szCs w:val="12"/>
          <w:lang w:val="ru-RU"/>
        </w:rPr>
        <w:tab/>
      </w:r>
      <w:r w:rsidR="003A3E56" w:rsidRPr="003A3E56">
        <w:rPr>
          <w:sz w:val="12"/>
          <w:szCs w:val="12"/>
          <w:lang w:val="ru-RU"/>
        </w:rPr>
        <w:tab/>
        <w:t xml:space="preserve">             </w:t>
      </w:r>
      <w:r w:rsidR="003A3E56">
        <w:rPr>
          <w:sz w:val="12"/>
          <w:szCs w:val="12"/>
          <w:lang w:val="ru-RU"/>
        </w:rPr>
        <w:t xml:space="preserve"> </w:t>
      </w:r>
      <w:r w:rsidR="003A3E56">
        <w:rPr>
          <w:sz w:val="12"/>
          <w:szCs w:val="12"/>
          <w:lang w:val="ru-RU"/>
        </w:rPr>
        <w:tab/>
        <w:t xml:space="preserve">                                                                                                  №10</w:t>
      </w:r>
    </w:p>
    <w:p w:rsidR="003A3E56" w:rsidRPr="003A3E56" w:rsidRDefault="003A3E56" w:rsidP="003A3E56">
      <w:pPr>
        <w:pStyle w:val="1f1"/>
        <w:spacing w:before="0" w:line="240" w:lineRule="auto"/>
        <w:ind w:right="60" w:firstLine="284"/>
        <w:jc w:val="center"/>
        <w:rPr>
          <w:sz w:val="12"/>
          <w:szCs w:val="12"/>
          <w:lang w:val="ru-RU"/>
        </w:rPr>
      </w:pPr>
      <w:r w:rsidRPr="003A3E56">
        <w:rPr>
          <w:sz w:val="12"/>
          <w:szCs w:val="12"/>
          <w:lang w:val="ru-RU"/>
        </w:rPr>
        <w:t>«О внесении изменений в Положение «О порядке и условиях приватизации муниципального имущества муниципального района Сергиевский», утвержденное Решением Собрания Представителей муниципального района Сергиевский № 67 от 10.09.2015 г.»</w:t>
      </w:r>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руководствуясь Уставом муниципального района </w:t>
      </w:r>
      <w:r>
        <w:rPr>
          <w:sz w:val="12"/>
          <w:szCs w:val="12"/>
          <w:lang w:val="ru-RU"/>
        </w:rPr>
        <w:t xml:space="preserve">Сергиевский Самарской области, </w:t>
      </w:r>
      <w:r w:rsidRPr="003A3E56">
        <w:rPr>
          <w:sz w:val="12"/>
          <w:szCs w:val="12"/>
          <w:lang w:val="ru-RU"/>
        </w:rPr>
        <w:t>Собрание Представителей муниципального района Сергиевский</w:t>
      </w:r>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РЕШИЛО:</w:t>
      </w:r>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1. В Положение «О порядке и условиях приватизации муниципального имущества муниципального района Сергиевский», утвержденное Решением Собрания Представителей муниципального района Сергиевский № 67 от 10.09.2015г. (далее – Положение), внести изменения следующего содержания:</w:t>
      </w:r>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1.1. Пункт 1.3 Положения изложить в следующей редакции:</w:t>
      </w:r>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«1.3. Покупателями государственного и муниципального имущества могут быть любые физические и юридические лица, за исключением:</w:t>
      </w:r>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 государственных и муниципальных унитарных предприятий, государственных и муниципальных учреждений;</w:t>
      </w:r>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 от 21.12.2001г. «О приватизации государственного и муниципального имущества»;</w:t>
      </w:r>
    </w:p>
    <w:p w:rsidR="003A3E56" w:rsidRPr="003A3E56" w:rsidRDefault="003A3E56" w:rsidP="003A3E56">
      <w:pPr>
        <w:pStyle w:val="1f1"/>
        <w:spacing w:before="0" w:line="240" w:lineRule="auto"/>
        <w:ind w:right="60" w:firstLine="284"/>
        <w:jc w:val="both"/>
        <w:rPr>
          <w:sz w:val="12"/>
          <w:szCs w:val="12"/>
          <w:lang w:val="ru-RU"/>
        </w:rPr>
      </w:pPr>
      <w:proofErr w:type="gramStart"/>
      <w:r w:rsidRPr="003A3E56">
        <w:rPr>
          <w:sz w:val="12"/>
          <w:szCs w:val="12"/>
          <w:lang w:val="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3A3E56">
        <w:rPr>
          <w:sz w:val="12"/>
          <w:szCs w:val="12"/>
          <w:lang w:val="ru-RU"/>
        </w:rPr>
        <w:t>бенефициарных</w:t>
      </w:r>
      <w:proofErr w:type="spellEnd"/>
      <w:r w:rsidRPr="003A3E56">
        <w:rPr>
          <w:sz w:val="12"/>
          <w:szCs w:val="12"/>
          <w:lang w:val="ru-RU"/>
        </w:rPr>
        <w:t xml:space="preserve"> владельцах и контролирующих лицах в порядке, установленном Правительством Российской</w:t>
      </w:r>
      <w:proofErr w:type="gramEnd"/>
      <w:r w:rsidRPr="003A3E56">
        <w:rPr>
          <w:sz w:val="12"/>
          <w:szCs w:val="12"/>
          <w:lang w:val="ru-RU"/>
        </w:rPr>
        <w:t xml:space="preserve"> Федерации.</w:t>
      </w:r>
    </w:p>
    <w:p w:rsidR="003A3E56" w:rsidRPr="003A3E56" w:rsidRDefault="003A3E56" w:rsidP="003A3E56">
      <w:pPr>
        <w:pStyle w:val="1f1"/>
        <w:spacing w:before="0" w:line="240" w:lineRule="auto"/>
        <w:ind w:right="60" w:firstLine="284"/>
        <w:jc w:val="both"/>
        <w:rPr>
          <w:sz w:val="12"/>
          <w:szCs w:val="12"/>
          <w:lang w:val="ru-RU"/>
        </w:rPr>
      </w:pPr>
      <w:proofErr w:type="gramStart"/>
      <w:r w:rsidRPr="003A3E56">
        <w:rPr>
          <w:sz w:val="12"/>
          <w:szCs w:val="12"/>
          <w:lang w:val="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 178-ФЗ от 21.12.2001г. «О приватизации государственного и муниципального имущества»</w:t>
      </w:r>
      <w:proofErr w:type="gramStart"/>
      <w:r w:rsidRPr="003A3E56">
        <w:rPr>
          <w:sz w:val="12"/>
          <w:szCs w:val="12"/>
          <w:lang w:val="ru-RU"/>
        </w:rPr>
        <w:t>.»</w:t>
      </w:r>
      <w:proofErr w:type="gramEnd"/>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2.   Опубликовать настоящее Решение в газете «Сергиевский вестник».</w:t>
      </w:r>
    </w:p>
    <w:p w:rsidR="003A3E56" w:rsidRPr="003A3E56" w:rsidRDefault="003A3E56" w:rsidP="003A3E56">
      <w:pPr>
        <w:pStyle w:val="1f1"/>
        <w:spacing w:before="0" w:line="240" w:lineRule="auto"/>
        <w:ind w:right="60" w:firstLine="284"/>
        <w:jc w:val="both"/>
        <w:rPr>
          <w:sz w:val="12"/>
          <w:szCs w:val="12"/>
          <w:lang w:val="ru-RU"/>
        </w:rPr>
      </w:pPr>
      <w:r w:rsidRPr="003A3E56">
        <w:rPr>
          <w:sz w:val="12"/>
          <w:szCs w:val="12"/>
          <w:lang w:val="ru-RU"/>
        </w:rPr>
        <w:t>3. Настоящее Решение вступает в силу со дня его официального опубликования и применяется к отношениям, возникшим ранее в соответствии с законода</w:t>
      </w:r>
      <w:r>
        <w:rPr>
          <w:sz w:val="12"/>
          <w:szCs w:val="12"/>
          <w:lang w:val="ru-RU"/>
        </w:rPr>
        <w:t>тельством.</w:t>
      </w:r>
    </w:p>
    <w:p w:rsidR="003A3E56" w:rsidRDefault="003A3E56" w:rsidP="003A3E56">
      <w:pPr>
        <w:pStyle w:val="1f1"/>
        <w:spacing w:before="0" w:line="240" w:lineRule="auto"/>
        <w:ind w:right="60" w:firstLine="284"/>
        <w:jc w:val="right"/>
        <w:rPr>
          <w:sz w:val="12"/>
          <w:szCs w:val="12"/>
          <w:lang w:val="ru-RU"/>
        </w:rPr>
      </w:pPr>
      <w:r w:rsidRPr="003A3E56">
        <w:rPr>
          <w:sz w:val="12"/>
          <w:szCs w:val="12"/>
          <w:lang w:val="ru-RU"/>
        </w:rPr>
        <w:t>Глава муниципального района С</w:t>
      </w:r>
      <w:r>
        <w:rPr>
          <w:sz w:val="12"/>
          <w:szCs w:val="12"/>
          <w:lang w:val="ru-RU"/>
        </w:rPr>
        <w:t>ергиевский</w:t>
      </w:r>
    </w:p>
    <w:p w:rsidR="003A3E56" w:rsidRPr="003A3E56" w:rsidRDefault="003A3E56" w:rsidP="003A3E56">
      <w:pPr>
        <w:pStyle w:val="1f1"/>
        <w:spacing w:before="0" w:line="240" w:lineRule="auto"/>
        <w:ind w:right="60" w:firstLine="284"/>
        <w:jc w:val="right"/>
        <w:rPr>
          <w:sz w:val="12"/>
          <w:szCs w:val="12"/>
          <w:lang w:val="ru-RU"/>
        </w:rPr>
      </w:pPr>
      <w:r>
        <w:rPr>
          <w:sz w:val="12"/>
          <w:szCs w:val="12"/>
          <w:lang w:val="ru-RU"/>
        </w:rPr>
        <w:tab/>
      </w:r>
      <w:r>
        <w:rPr>
          <w:sz w:val="12"/>
          <w:szCs w:val="12"/>
          <w:lang w:val="ru-RU"/>
        </w:rPr>
        <w:tab/>
        <w:t xml:space="preserve">     А.А. Веселов</w:t>
      </w:r>
    </w:p>
    <w:p w:rsidR="003A3E56" w:rsidRPr="003A3E56" w:rsidRDefault="003A3E56" w:rsidP="003A3E56">
      <w:pPr>
        <w:pStyle w:val="1f1"/>
        <w:spacing w:before="0" w:line="240" w:lineRule="auto"/>
        <w:ind w:right="60" w:firstLine="284"/>
        <w:jc w:val="right"/>
        <w:rPr>
          <w:sz w:val="12"/>
          <w:szCs w:val="12"/>
          <w:lang w:val="ru-RU"/>
        </w:rPr>
      </w:pPr>
      <w:r w:rsidRPr="003A3E56">
        <w:rPr>
          <w:sz w:val="12"/>
          <w:szCs w:val="12"/>
          <w:lang w:val="ru-RU"/>
        </w:rPr>
        <w:t>Председатель Собрания Представителей</w:t>
      </w:r>
    </w:p>
    <w:p w:rsidR="003A3E56" w:rsidRDefault="003A3E56" w:rsidP="003A3E56">
      <w:pPr>
        <w:pStyle w:val="1f1"/>
        <w:spacing w:before="0" w:line="240" w:lineRule="auto"/>
        <w:ind w:right="60" w:firstLine="284"/>
        <w:jc w:val="right"/>
        <w:rPr>
          <w:sz w:val="12"/>
          <w:szCs w:val="12"/>
          <w:lang w:val="ru-RU"/>
        </w:rPr>
      </w:pPr>
      <w:r w:rsidRPr="003A3E56">
        <w:rPr>
          <w:sz w:val="12"/>
          <w:szCs w:val="12"/>
          <w:lang w:val="ru-RU"/>
        </w:rPr>
        <w:t xml:space="preserve">муниципального района Сергиевский             </w:t>
      </w:r>
    </w:p>
    <w:p w:rsidR="000D64B1" w:rsidRDefault="003A3E56" w:rsidP="003A3E56">
      <w:pPr>
        <w:pStyle w:val="1f1"/>
        <w:spacing w:before="0" w:line="240" w:lineRule="auto"/>
        <w:ind w:right="60" w:firstLine="284"/>
        <w:jc w:val="right"/>
        <w:rPr>
          <w:sz w:val="12"/>
          <w:szCs w:val="12"/>
          <w:lang w:val="ru-RU"/>
        </w:rPr>
      </w:pPr>
      <w:r w:rsidRPr="003A3E56">
        <w:rPr>
          <w:sz w:val="12"/>
          <w:szCs w:val="12"/>
          <w:lang w:val="ru-RU"/>
        </w:rPr>
        <w:t xml:space="preserve">                   </w:t>
      </w:r>
      <w:r>
        <w:rPr>
          <w:sz w:val="12"/>
          <w:szCs w:val="12"/>
          <w:lang w:val="ru-RU"/>
        </w:rPr>
        <w:t xml:space="preserve">                   Ю.В. </w:t>
      </w:r>
      <w:proofErr w:type="spellStart"/>
      <w:r>
        <w:rPr>
          <w:sz w:val="12"/>
          <w:szCs w:val="12"/>
          <w:lang w:val="ru-RU"/>
        </w:rPr>
        <w:t>Анцинов</w:t>
      </w:r>
      <w:proofErr w:type="spellEnd"/>
      <w:r w:rsidR="00394D1B" w:rsidRPr="00394D1B">
        <w:rPr>
          <w:sz w:val="12"/>
          <w:szCs w:val="12"/>
          <w:lang w:val="ru-RU"/>
        </w:rPr>
        <w:t xml:space="preserve">  </w:t>
      </w:r>
    </w:p>
    <w:p w:rsidR="000D64B1" w:rsidRDefault="000D64B1" w:rsidP="003A3E56">
      <w:pPr>
        <w:pStyle w:val="1f1"/>
        <w:spacing w:before="0" w:line="240" w:lineRule="auto"/>
        <w:ind w:right="60" w:firstLine="284"/>
        <w:jc w:val="right"/>
        <w:rPr>
          <w:sz w:val="12"/>
          <w:szCs w:val="12"/>
          <w:lang w:val="ru-RU"/>
        </w:rPr>
      </w:pPr>
    </w:p>
    <w:p w:rsidR="000D64B1" w:rsidRPr="000D64B1" w:rsidRDefault="000D64B1" w:rsidP="000D64B1">
      <w:pPr>
        <w:pStyle w:val="1f1"/>
        <w:spacing w:before="0" w:line="240" w:lineRule="auto"/>
        <w:ind w:right="60" w:firstLine="284"/>
        <w:jc w:val="center"/>
        <w:rPr>
          <w:sz w:val="12"/>
          <w:szCs w:val="12"/>
          <w:lang w:val="ru-RU"/>
        </w:rPr>
      </w:pPr>
      <w:r w:rsidRPr="000D64B1">
        <w:rPr>
          <w:sz w:val="12"/>
          <w:szCs w:val="12"/>
          <w:lang w:val="ru-RU"/>
        </w:rPr>
        <w:t>ИНФОРМАЦИОННОЕ СООБЩЕНИЕ</w:t>
      </w:r>
    </w:p>
    <w:p w:rsidR="00FF1032" w:rsidRDefault="000D64B1" w:rsidP="000D64B1">
      <w:pPr>
        <w:pStyle w:val="1f1"/>
        <w:spacing w:before="0" w:line="240" w:lineRule="auto"/>
        <w:ind w:right="60" w:firstLine="284"/>
        <w:jc w:val="both"/>
        <w:rPr>
          <w:sz w:val="12"/>
          <w:szCs w:val="12"/>
          <w:lang w:val="ru-RU"/>
        </w:rPr>
      </w:pPr>
      <w:proofErr w:type="gramStart"/>
      <w:r w:rsidRPr="000D64B1">
        <w:rPr>
          <w:sz w:val="12"/>
          <w:szCs w:val="12"/>
          <w:lang w:val="ru-RU"/>
        </w:rPr>
        <w:t xml:space="preserve">Руководствуясь п. 1 ч. 8 ст. 5.1 </w:t>
      </w:r>
      <w:proofErr w:type="spellStart"/>
      <w:r w:rsidRPr="000D64B1">
        <w:rPr>
          <w:sz w:val="12"/>
          <w:szCs w:val="12"/>
          <w:lang w:val="ru-RU"/>
        </w:rPr>
        <w:t>ГрК</w:t>
      </w:r>
      <w:proofErr w:type="spellEnd"/>
      <w:r w:rsidRPr="000D64B1">
        <w:rPr>
          <w:sz w:val="12"/>
          <w:szCs w:val="12"/>
          <w:lang w:val="ru-RU"/>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года № 7, в соответствии с Постановлением Главы сельского поселения Сергиевск</w:t>
      </w:r>
      <w:proofErr w:type="gramEnd"/>
      <w:r w:rsidRPr="000D64B1">
        <w:rPr>
          <w:sz w:val="12"/>
          <w:szCs w:val="12"/>
          <w:lang w:val="ru-RU"/>
        </w:rPr>
        <w:t xml:space="preserve"> </w:t>
      </w:r>
      <w:proofErr w:type="gramStart"/>
      <w:r w:rsidRPr="000D64B1">
        <w:rPr>
          <w:sz w:val="12"/>
          <w:szCs w:val="12"/>
          <w:lang w:val="ru-RU"/>
        </w:rPr>
        <w:t>муниципального района Сергиевский Самарской области № 17 от 24.09.2020 г. «О проведении публичных слушаний по проекту планировки территории и проекту межевания территории объекта АО «</w:t>
      </w:r>
      <w:proofErr w:type="spellStart"/>
      <w:r w:rsidRPr="000D64B1">
        <w:rPr>
          <w:sz w:val="12"/>
          <w:szCs w:val="12"/>
          <w:lang w:val="ru-RU"/>
        </w:rPr>
        <w:t>Самаранефтегаз</w:t>
      </w:r>
      <w:proofErr w:type="spellEnd"/>
      <w:r w:rsidRPr="000D64B1">
        <w:rPr>
          <w:sz w:val="12"/>
          <w:szCs w:val="12"/>
          <w:lang w:val="ru-RU"/>
        </w:rPr>
        <w:t>» 5903П «Электроснабжение скважин №№ 460, 442 Боровского месторождения»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w:t>
      </w:r>
      <w:proofErr w:type="gramEnd"/>
      <w:r w:rsidRPr="000D64B1">
        <w:rPr>
          <w:sz w:val="12"/>
          <w:szCs w:val="12"/>
          <w:lang w:val="ru-RU"/>
        </w:rPr>
        <w:t xml:space="preserve"> </w:t>
      </w:r>
      <w:proofErr w:type="gramStart"/>
      <w:r w:rsidRPr="000D64B1">
        <w:rPr>
          <w:sz w:val="12"/>
          <w:szCs w:val="12"/>
          <w:lang w:val="ru-RU"/>
        </w:rPr>
        <w:t>АО «</w:t>
      </w:r>
      <w:proofErr w:type="spellStart"/>
      <w:r w:rsidRPr="000D64B1">
        <w:rPr>
          <w:sz w:val="12"/>
          <w:szCs w:val="12"/>
          <w:lang w:val="ru-RU"/>
        </w:rPr>
        <w:t>Самаранефтегаз</w:t>
      </w:r>
      <w:proofErr w:type="spellEnd"/>
      <w:r w:rsidRPr="000D64B1">
        <w:rPr>
          <w:sz w:val="12"/>
          <w:szCs w:val="12"/>
          <w:lang w:val="ru-RU"/>
        </w:rPr>
        <w:t>» 5903П «Электроснабжение скважин №№ 460, 442 Боровского месторождения» в границах  сельского поселения Сергиевск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w:t>
      </w:r>
      <w:proofErr w:type="spellStart"/>
      <w:r w:rsidRPr="000D64B1">
        <w:rPr>
          <w:sz w:val="12"/>
          <w:szCs w:val="12"/>
          <w:lang w:val="ru-RU"/>
        </w:rPr>
        <w:t>Самаранефтегаз</w:t>
      </w:r>
      <w:proofErr w:type="spellEnd"/>
      <w:r w:rsidRPr="000D64B1">
        <w:rPr>
          <w:sz w:val="12"/>
          <w:szCs w:val="12"/>
          <w:lang w:val="ru-RU"/>
        </w:rPr>
        <w:t>» 5903П «Электроснабжение скважин №№ 460, 414 Боровского месторождения» в границах  сельского поселения Сергиевск муниципального района Сергиевский Самарской области в информационно-телекоммуникационной сети «Интернет» на официальном сайте</w:t>
      </w:r>
      <w:proofErr w:type="gramEnd"/>
      <w:r w:rsidRPr="000D64B1">
        <w:rPr>
          <w:sz w:val="12"/>
          <w:szCs w:val="12"/>
          <w:lang w:val="ru-RU"/>
        </w:rPr>
        <w:t xml:space="preserve"> Администрации муниципального района Сергиевский Самарской области </w:t>
      </w:r>
      <w:hyperlink r:id="rId9" w:history="1">
        <w:r w:rsidRPr="00AE0036">
          <w:rPr>
            <w:rStyle w:val="af7"/>
            <w:sz w:val="12"/>
            <w:szCs w:val="12"/>
            <w:lang w:val="ru-RU"/>
          </w:rPr>
          <w:t>http://sergievsk.ru/</w:t>
        </w:r>
      </w:hyperlink>
      <w:r w:rsidRPr="000D64B1">
        <w:rPr>
          <w:sz w:val="12"/>
          <w:szCs w:val="12"/>
          <w:lang w:val="ru-RU"/>
        </w:rPr>
        <w:t>.</w:t>
      </w:r>
    </w:p>
    <w:p w:rsidR="000D64B1" w:rsidRDefault="000D64B1" w:rsidP="000D64B1">
      <w:pPr>
        <w:pStyle w:val="1f1"/>
        <w:spacing w:before="0" w:line="240" w:lineRule="auto"/>
        <w:ind w:right="60" w:firstLine="284"/>
        <w:jc w:val="both"/>
        <w:rPr>
          <w:sz w:val="12"/>
          <w:szCs w:val="12"/>
          <w:lang w:val="ru-RU"/>
        </w:rPr>
      </w:pPr>
    </w:p>
    <w:p w:rsidR="000D64B1" w:rsidRDefault="000D64B1" w:rsidP="000D64B1">
      <w:pPr>
        <w:pStyle w:val="1f1"/>
        <w:spacing w:before="0" w:line="240" w:lineRule="auto"/>
        <w:ind w:right="60" w:firstLine="284"/>
        <w:jc w:val="both"/>
        <w:rPr>
          <w:sz w:val="12"/>
          <w:szCs w:val="12"/>
          <w:lang w:val="ru-RU"/>
        </w:rPr>
      </w:pPr>
      <w:r>
        <w:rPr>
          <w:noProof/>
          <w:lang w:val="ru-RU" w:eastAsia="ru-RU"/>
        </w:rPr>
        <w:drawing>
          <wp:inline distT="0" distB="0" distL="0" distR="0">
            <wp:extent cx="4263390" cy="925195"/>
            <wp:effectExtent l="0" t="0" r="0" b="0"/>
            <wp:docPr id="1" name="Рисунок 1" descr="C:\Users\user\AppData\Local\Microsoft\Windows\Temporary Internet Files\Content.Word\трщ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рщд.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3390" cy="925195"/>
                    </a:xfrm>
                    <a:prstGeom prst="rect">
                      <a:avLst/>
                    </a:prstGeom>
                    <a:noFill/>
                    <a:ln>
                      <a:noFill/>
                    </a:ln>
                  </pic:spPr>
                </pic:pic>
              </a:graphicData>
            </a:graphic>
          </wp:inline>
        </w:drawing>
      </w:r>
    </w:p>
    <w:p w:rsidR="000D64B1" w:rsidRPr="000D64B1" w:rsidRDefault="000D64B1" w:rsidP="000D64B1">
      <w:pPr>
        <w:pStyle w:val="1f1"/>
        <w:spacing w:before="0" w:line="240" w:lineRule="auto"/>
        <w:ind w:right="60" w:firstLine="284"/>
        <w:jc w:val="center"/>
        <w:rPr>
          <w:sz w:val="12"/>
          <w:szCs w:val="12"/>
          <w:lang w:val="ru-RU"/>
        </w:rPr>
      </w:pPr>
      <w:r w:rsidRPr="000D64B1">
        <w:rPr>
          <w:sz w:val="12"/>
          <w:szCs w:val="12"/>
          <w:lang w:val="ru-RU"/>
        </w:rPr>
        <w:t>ДОКУМЕНТАЦИЯ ПО ПЛАНИРОВКЕ ТЕРРИТОРИИ</w:t>
      </w:r>
    </w:p>
    <w:p w:rsidR="000D64B1" w:rsidRDefault="000D64B1" w:rsidP="000D64B1">
      <w:pPr>
        <w:pStyle w:val="1f1"/>
        <w:spacing w:before="0" w:line="240" w:lineRule="auto"/>
        <w:ind w:right="60" w:firstLine="284"/>
        <w:jc w:val="center"/>
        <w:rPr>
          <w:sz w:val="12"/>
          <w:szCs w:val="12"/>
          <w:lang w:val="ru-RU"/>
        </w:rPr>
      </w:pPr>
    </w:p>
    <w:p w:rsidR="000D64B1" w:rsidRPr="000D64B1" w:rsidRDefault="000D64B1" w:rsidP="000D64B1">
      <w:pPr>
        <w:pStyle w:val="1f1"/>
        <w:spacing w:before="0" w:line="240" w:lineRule="auto"/>
        <w:ind w:right="60" w:firstLine="284"/>
        <w:jc w:val="center"/>
        <w:rPr>
          <w:sz w:val="12"/>
          <w:szCs w:val="12"/>
          <w:lang w:val="ru-RU"/>
        </w:rPr>
      </w:pPr>
      <w:r w:rsidRPr="000D64B1">
        <w:rPr>
          <w:sz w:val="12"/>
          <w:szCs w:val="12"/>
          <w:lang w:val="ru-RU"/>
        </w:rPr>
        <w:t>для строительства объекта</w:t>
      </w:r>
    </w:p>
    <w:p w:rsidR="000D64B1" w:rsidRPr="000D64B1" w:rsidRDefault="000D64B1" w:rsidP="000D64B1">
      <w:pPr>
        <w:pStyle w:val="1f1"/>
        <w:spacing w:before="0" w:line="240" w:lineRule="auto"/>
        <w:ind w:right="60" w:firstLine="284"/>
        <w:jc w:val="center"/>
        <w:rPr>
          <w:sz w:val="12"/>
          <w:szCs w:val="12"/>
          <w:lang w:val="ru-RU"/>
        </w:rPr>
      </w:pPr>
      <w:r w:rsidRPr="000D64B1">
        <w:rPr>
          <w:sz w:val="12"/>
          <w:szCs w:val="12"/>
          <w:lang w:val="ru-RU"/>
        </w:rPr>
        <w:t>5903П «Электроснабжение скважин №№ 460, 442 Боровского месторождения»</w:t>
      </w:r>
    </w:p>
    <w:p w:rsidR="000D64B1" w:rsidRPr="000D64B1" w:rsidRDefault="000D64B1" w:rsidP="000D64B1">
      <w:pPr>
        <w:pStyle w:val="1f1"/>
        <w:spacing w:before="0" w:line="240" w:lineRule="auto"/>
        <w:ind w:right="60" w:firstLine="284"/>
        <w:jc w:val="center"/>
        <w:rPr>
          <w:sz w:val="12"/>
          <w:szCs w:val="12"/>
          <w:lang w:val="ru-RU"/>
        </w:rPr>
      </w:pPr>
      <w:r w:rsidRPr="000D64B1">
        <w:rPr>
          <w:sz w:val="12"/>
          <w:szCs w:val="12"/>
          <w:lang w:val="ru-RU"/>
        </w:rPr>
        <w:t>расположенного на территории муниципального района Сергиевский в границах сельского поселения Сергиевск</w:t>
      </w:r>
    </w:p>
    <w:p w:rsidR="000D64B1" w:rsidRDefault="000D64B1" w:rsidP="000D64B1">
      <w:pPr>
        <w:pStyle w:val="1f1"/>
        <w:spacing w:before="0" w:line="240" w:lineRule="auto"/>
        <w:ind w:right="60" w:firstLine="284"/>
        <w:jc w:val="center"/>
        <w:rPr>
          <w:sz w:val="12"/>
          <w:szCs w:val="12"/>
          <w:lang w:val="ru-RU"/>
        </w:rPr>
      </w:pPr>
    </w:p>
    <w:p w:rsidR="000D64B1" w:rsidRDefault="000D64B1" w:rsidP="000D64B1">
      <w:pPr>
        <w:pStyle w:val="1f1"/>
        <w:spacing w:before="0" w:line="240" w:lineRule="auto"/>
        <w:ind w:right="60" w:firstLine="284"/>
        <w:jc w:val="center"/>
        <w:rPr>
          <w:sz w:val="12"/>
          <w:szCs w:val="12"/>
          <w:lang w:val="ru-RU"/>
        </w:rPr>
      </w:pPr>
      <w:r w:rsidRPr="000D64B1">
        <w:rPr>
          <w:sz w:val="12"/>
          <w:szCs w:val="12"/>
          <w:lang w:val="ru-RU"/>
        </w:rPr>
        <w:t>Книга 3. Проект межевания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0D64B1" w:rsidRPr="000D64B1" w:rsidTr="000D64B1">
        <w:trPr>
          <w:trHeight w:val="70"/>
          <w:jc w:val="center"/>
        </w:trPr>
        <w:tc>
          <w:tcPr>
            <w:tcW w:w="2720" w:type="pct"/>
            <w:vAlign w:val="center"/>
          </w:tcPr>
          <w:p w:rsidR="000D64B1" w:rsidRPr="000D64B1" w:rsidRDefault="000D64B1" w:rsidP="000D64B1">
            <w:pPr>
              <w:autoSpaceDE w:val="0"/>
              <w:autoSpaceDN w:val="0"/>
              <w:adjustRightInd w:val="0"/>
              <w:rPr>
                <w:rFonts w:ascii="Times New Roman" w:hAnsi="Times New Roman" w:cs="Times New Roman"/>
                <w:bCs/>
                <w:sz w:val="12"/>
                <w:szCs w:val="12"/>
              </w:rPr>
            </w:pPr>
            <w:r w:rsidRPr="000D64B1">
              <w:rPr>
                <w:rFonts w:ascii="Times New Roman" w:hAnsi="Times New Roman" w:cs="Times New Roman"/>
                <w:bCs/>
                <w:sz w:val="12"/>
                <w:szCs w:val="12"/>
              </w:rPr>
              <w:lastRenderedPageBreak/>
              <w:t>Главный инженер</w:t>
            </w:r>
          </w:p>
        </w:tc>
        <w:tc>
          <w:tcPr>
            <w:tcW w:w="1278" w:type="pct"/>
            <w:vAlign w:val="center"/>
          </w:tcPr>
          <w:p w:rsidR="000D64B1" w:rsidRPr="000D64B1" w:rsidRDefault="000D64B1" w:rsidP="000D64B1">
            <w:pPr>
              <w:pStyle w:val="afff4"/>
              <w:tabs>
                <w:tab w:val="right" w:pos="9356"/>
              </w:tabs>
              <w:rPr>
                <w:rFonts w:ascii="Times New Roman" w:hAnsi="Times New Roman"/>
                <w:b w:val="0"/>
                <w:sz w:val="12"/>
                <w:szCs w:val="12"/>
                <w:lang w:eastAsia="ar-SA"/>
              </w:rPr>
            </w:pPr>
            <w:r w:rsidRPr="000D64B1">
              <w:rPr>
                <w:rFonts w:ascii="Times New Roman" w:hAnsi="Times New Roman"/>
                <w:noProof/>
                <w:sz w:val="12"/>
                <w:szCs w:val="12"/>
              </w:rPr>
              <w:drawing>
                <wp:inline distT="0" distB="0" distL="0" distR="0" wp14:anchorId="4F67CAB7" wp14:editId="5BD8BA3A">
                  <wp:extent cx="571500" cy="348457"/>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377" cy="351431"/>
                          </a:xfrm>
                          <a:prstGeom prst="rect">
                            <a:avLst/>
                          </a:prstGeom>
                          <a:noFill/>
                          <a:ln>
                            <a:noFill/>
                          </a:ln>
                        </pic:spPr>
                      </pic:pic>
                    </a:graphicData>
                  </a:graphic>
                </wp:inline>
              </w:drawing>
            </w:r>
          </w:p>
        </w:tc>
        <w:tc>
          <w:tcPr>
            <w:tcW w:w="1002" w:type="pct"/>
            <w:vAlign w:val="center"/>
          </w:tcPr>
          <w:p w:rsidR="000D64B1" w:rsidRPr="000D64B1" w:rsidRDefault="000D64B1" w:rsidP="000D64B1">
            <w:pPr>
              <w:pStyle w:val="afff4"/>
              <w:tabs>
                <w:tab w:val="right" w:pos="9356"/>
              </w:tabs>
              <w:jc w:val="left"/>
              <w:rPr>
                <w:rFonts w:ascii="Times New Roman" w:hAnsi="Times New Roman"/>
                <w:b w:val="0"/>
                <w:sz w:val="12"/>
                <w:szCs w:val="12"/>
                <w:lang w:eastAsia="ar-SA"/>
              </w:rPr>
            </w:pPr>
            <w:r w:rsidRPr="000D64B1">
              <w:rPr>
                <w:rFonts w:ascii="Times New Roman" w:hAnsi="Times New Roman"/>
                <w:b w:val="0"/>
                <w:sz w:val="12"/>
                <w:szCs w:val="12"/>
                <w:lang w:eastAsia="ar-SA"/>
              </w:rPr>
              <w:t xml:space="preserve">Д.В. </w:t>
            </w:r>
            <w:proofErr w:type="spellStart"/>
            <w:r w:rsidRPr="000D64B1">
              <w:rPr>
                <w:rFonts w:ascii="Times New Roman" w:hAnsi="Times New Roman"/>
                <w:b w:val="0"/>
                <w:sz w:val="12"/>
                <w:szCs w:val="12"/>
                <w:lang w:eastAsia="ar-SA"/>
              </w:rPr>
              <w:t>Кашаев</w:t>
            </w:r>
            <w:proofErr w:type="spellEnd"/>
          </w:p>
        </w:tc>
      </w:tr>
      <w:tr w:rsidR="000D64B1" w:rsidRPr="000D64B1" w:rsidTr="000D64B1">
        <w:trPr>
          <w:trHeight w:val="70"/>
          <w:jc w:val="center"/>
        </w:trPr>
        <w:tc>
          <w:tcPr>
            <w:tcW w:w="2720" w:type="pct"/>
            <w:vAlign w:val="center"/>
          </w:tcPr>
          <w:p w:rsidR="000D64B1" w:rsidRPr="000D64B1" w:rsidRDefault="000D64B1" w:rsidP="000D64B1">
            <w:pPr>
              <w:autoSpaceDE w:val="0"/>
              <w:autoSpaceDN w:val="0"/>
              <w:adjustRightInd w:val="0"/>
              <w:rPr>
                <w:rFonts w:ascii="Times New Roman" w:hAnsi="Times New Roman" w:cs="Times New Roman"/>
                <w:bCs/>
                <w:sz w:val="12"/>
                <w:szCs w:val="12"/>
              </w:rPr>
            </w:pPr>
            <w:r w:rsidRPr="000D64B1">
              <w:rPr>
                <w:rFonts w:ascii="Times New Roman" w:hAnsi="Times New Roman" w:cs="Times New Roman"/>
                <w:bCs/>
                <w:sz w:val="12"/>
                <w:szCs w:val="12"/>
              </w:rPr>
              <w:t xml:space="preserve">Заместитель главного инженера по </w:t>
            </w:r>
            <w:proofErr w:type="gramStart"/>
            <w:r w:rsidRPr="000D64B1">
              <w:rPr>
                <w:rFonts w:ascii="Times New Roman" w:hAnsi="Times New Roman" w:cs="Times New Roman"/>
                <w:bCs/>
                <w:sz w:val="12"/>
                <w:szCs w:val="12"/>
              </w:rPr>
              <w:t>инжинирингу-начальник</w:t>
            </w:r>
            <w:proofErr w:type="gramEnd"/>
            <w:r w:rsidRPr="000D64B1">
              <w:rPr>
                <w:rFonts w:ascii="Times New Roman" w:hAnsi="Times New Roman" w:cs="Times New Roman"/>
                <w:bCs/>
                <w:sz w:val="12"/>
                <w:szCs w:val="12"/>
              </w:rPr>
              <w:t xml:space="preserve"> управления инжиниринга обустройства месторождений </w:t>
            </w:r>
          </w:p>
        </w:tc>
        <w:tc>
          <w:tcPr>
            <w:tcW w:w="1278" w:type="pct"/>
            <w:vAlign w:val="center"/>
          </w:tcPr>
          <w:p w:rsidR="000D64B1" w:rsidRPr="000D64B1" w:rsidRDefault="000D64B1" w:rsidP="000D64B1">
            <w:pPr>
              <w:pStyle w:val="afff4"/>
              <w:tabs>
                <w:tab w:val="right" w:pos="9356"/>
              </w:tabs>
              <w:rPr>
                <w:rFonts w:ascii="Times New Roman" w:hAnsi="Times New Roman"/>
                <w:b w:val="0"/>
                <w:sz w:val="12"/>
                <w:szCs w:val="12"/>
                <w:lang w:eastAsia="ar-SA"/>
              </w:rPr>
            </w:pPr>
            <w:r w:rsidRPr="000D64B1">
              <w:rPr>
                <w:rFonts w:ascii="Times New Roman" w:hAnsi="Times New Roman"/>
                <w:noProof/>
                <w:sz w:val="12"/>
                <w:szCs w:val="12"/>
              </w:rPr>
              <w:drawing>
                <wp:inline distT="0" distB="0" distL="0" distR="0" wp14:anchorId="5FB77D2B" wp14:editId="1D49BAC2">
                  <wp:extent cx="533400" cy="374754"/>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1339" cy="380331"/>
                          </a:xfrm>
                          <a:prstGeom prst="rect">
                            <a:avLst/>
                          </a:prstGeom>
                        </pic:spPr>
                      </pic:pic>
                    </a:graphicData>
                  </a:graphic>
                </wp:inline>
              </w:drawing>
            </w:r>
          </w:p>
        </w:tc>
        <w:tc>
          <w:tcPr>
            <w:tcW w:w="1002" w:type="pct"/>
            <w:vAlign w:val="center"/>
          </w:tcPr>
          <w:p w:rsidR="000D64B1" w:rsidRPr="000D64B1" w:rsidRDefault="000D64B1" w:rsidP="000D64B1">
            <w:pPr>
              <w:pStyle w:val="afff4"/>
              <w:tabs>
                <w:tab w:val="right" w:pos="9356"/>
              </w:tabs>
              <w:jc w:val="left"/>
              <w:rPr>
                <w:rFonts w:ascii="Times New Roman" w:hAnsi="Times New Roman"/>
                <w:b w:val="0"/>
                <w:sz w:val="12"/>
                <w:szCs w:val="12"/>
                <w:lang w:eastAsia="ar-SA"/>
              </w:rPr>
            </w:pPr>
          </w:p>
          <w:p w:rsidR="000D64B1" w:rsidRPr="000D64B1" w:rsidRDefault="000D64B1" w:rsidP="000D64B1">
            <w:pPr>
              <w:pStyle w:val="afff4"/>
              <w:tabs>
                <w:tab w:val="right" w:pos="9356"/>
              </w:tabs>
              <w:jc w:val="left"/>
              <w:rPr>
                <w:rFonts w:ascii="Times New Roman" w:hAnsi="Times New Roman"/>
                <w:b w:val="0"/>
                <w:sz w:val="12"/>
                <w:szCs w:val="12"/>
                <w:lang w:eastAsia="ar-SA"/>
              </w:rPr>
            </w:pPr>
            <w:r w:rsidRPr="000D64B1">
              <w:rPr>
                <w:rFonts w:ascii="Times New Roman" w:hAnsi="Times New Roman"/>
                <w:b w:val="0"/>
                <w:sz w:val="12"/>
                <w:szCs w:val="12"/>
                <w:lang w:eastAsia="ar-SA"/>
              </w:rPr>
              <w:t>А.Н. Пантелеев</w:t>
            </w:r>
          </w:p>
        </w:tc>
      </w:tr>
    </w:tbl>
    <w:p w:rsidR="000D64B1" w:rsidRDefault="000D64B1" w:rsidP="000D64B1">
      <w:pPr>
        <w:pStyle w:val="1f1"/>
        <w:spacing w:before="0" w:line="240" w:lineRule="auto"/>
        <w:ind w:right="60" w:firstLine="284"/>
        <w:jc w:val="center"/>
        <w:rPr>
          <w:sz w:val="12"/>
          <w:szCs w:val="12"/>
          <w:lang w:val="ru-RU"/>
        </w:rPr>
      </w:pPr>
      <w:r w:rsidRPr="000D64B1">
        <w:rPr>
          <w:sz w:val="12"/>
          <w:szCs w:val="12"/>
        </w:rPr>
        <w:t>Самара 2020г.</w:t>
      </w:r>
    </w:p>
    <w:p w:rsidR="000D64B1" w:rsidRPr="000D64B1" w:rsidRDefault="000D64B1" w:rsidP="000D64B1">
      <w:pPr>
        <w:pStyle w:val="1f1"/>
        <w:spacing w:before="0" w:line="240" w:lineRule="auto"/>
        <w:ind w:right="60" w:firstLine="284"/>
        <w:jc w:val="center"/>
        <w:rPr>
          <w:sz w:val="12"/>
          <w:szCs w:val="12"/>
          <w:lang w:val="ru-RU"/>
        </w:rPr>
      </w:pPr>
    </w:p>
    <w:p w:rsidR="000D64B1" w:rsidRPr="000D64B1" w:rsidRDefault="000D64B1" w:rsidP="000D64B1">
      <w:pPr>
        <w:pStyle w:val="1f1"/>
        <w:spacing w:before="0" w:line="240" w:lineRule="auto"/>
        <w:ind w:right="60" w:firstLine="284"/>
        <w:jc w:val="center"/>
        <w:rPr>
          <w:sz w:val="12"/>
          <w:szCs w:val="12"/>
        </w:rPr>
      </w:pPr>
      <w:r w:rsidRPr="000D64B1">
        <w:rPr>
          <w:sz w:val="12"/>
          <w:szCs w:val="12"/>
        </w:rPr>
        <w:t>Основная часть проекта планировки территории</w:t>
      </w:r>
    </w:p>
    <w:p w:rsidR="000D64B1" w:rsidRDefault="000D64B1" w:rsidP="000D64B1">
      <w:pPr>
        <w:pStyle w:val="1f1"/>
        <w:spacing w:before="0" w:line="240" w:lineRule="auto"/>
        <w:ind w:right="60" w:firstLine="284"/>
        <w:jc w:val="center"/>
        <w:rPr>
          <w:sz w:val="12"/>
          <w:szCs w:val="12"/>
          <w:lang w:val="ru-RU"/>
        </w:rPr>
      </w:pPr>
      <w:r w:rsidRPr="000D64B1">
        <w:rPr>
          <w:sz w:val="12"/>
          <w:szCs w:val="12"/>
        </w:rPr>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6063"/>
        <w:gridCol w:w="846"/>
      </w:tblGrid>
      <w:tr w:rsidR="000D64B1" w:rsidRPr="000D64B1" w:rsidTr="000D64B1">
        <w:tc>
          <w:tcPr>
            <w:tcW w:w="531" w:type="pct"/>
            <w:tcBorders>
              <w:top w:val="single" w:sz="4" w:space="0" w:color="auto"/>
              <w:left w:val="single" w:sz="4" w:space="0" w:color="auto"/>
              <w:bottom w:val="single" w:sz="4" w:space="0" w:color="auto"/>
              <w:right w:val="single" w:sz="4" w:space="0" w:color="auto"/>
            </w:tcBorders>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 xml:space="preserve">№ </w:t>
            </w:r>
            <w:proofErr w:type="gramStart"/>
            <w:r w:rsidRPr="000D64B1">
              <w:rPr>
                <w:rFonts w:ascii="Times New Roman" w:hAnsi="Times New Roman" w:cs="Times New Roman"/>
                <w:b/>
                <w:sz w:val="12"/>
                <w:szCs w:val="12"/>
              </w:rPr>
              <w:t>п</w:t>
            </w:r>
            <w:proofErr w:type="gramEnd"/>
            <w:r w:rsidRPr="000D64B1">
              <w:rPr>
                <w:rFonts w:ascii="Times New Roman" w:hAnsi="Times New Roman" w:cs="Times New Roman"/>
                <w:b/>
                <w:sz w:val="12"/>
                <w:szCs w:val="12"/>
              </w:rPr>
              <w:t>/п</w:t>
            </w:r>
          </w:p>
        </w:tc>
        <w:tc>
          <w:tcPr>
            <w:tcW w:w="3922" w:type="pct"/>
            <w:tcBorders>
              <w:top w:val="single" w:sz="4" w:space="0" w:color="auto"/>
              <w:left w:val="single" w:sz="4" w:space="0" w:color="auto"/>
              <w:bottom w:val="single" w:sz="4" w:space="0" w:color="auto"/>
              <w:right w:val="single" w:sz="4" w:space="0" w:color="auto"/>
            </w:tcBorders>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Наименование</w:t>
            </w:r>
          </w:p>
        </w:tc>
        <w:tc>
          <w:tcPr>
            <w:tcW w:w="547" w:type="pct"/>
            <w:tcBorders>
              <w:top w:val="single" w:sz="4" w:space="0" w:color="auto"/>
              <w:left w:val="single" w:sz="4" w:space="0" w:color="auto"/>
              <w:bottom w:val="single" w:sz="4" w:space="0" w:color="auto"/>
              <w:right w:val="single" w:sz="4" w:space="0" w:color="auto"/>
            </w:tcBorders>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Лист</w:t>
            </w:r>
          </w:p>
        </w:tc>
      </w:tr>
      <w:tr w:rsidR="000D64B1" w:rsidRPr="000D64B1" w:rsidTr="000D64B1">
        <w:tc>
          <w:tcPr>
            <w:tcW w:w="5000" w:type="pct"/>
            <w:gridSpan w:val="3"/>
            <w:vAlign w:val="center"/>
          </w:tcPr>
          <w:p w:rsidR="000D64B1" w:rsidRPr="000D64B1" w:rsidRDefault="000D64B1" w:rsidP="000D64B1">
            <w:pPr>
              <w:spacing w:after="0" w:line="240" w:lineRule="auto"/>
              <w:rPr>
                <w:rFonts w:ascii="Times New Roman" w:hAnsi="Times New Roman" w:cs="Times New Roman"/>
                <w:b/>
                <w:sz w:val="12"/>
                <w:szCs w:val="12"/>
              </w:rPr>
            </w:pPr>
            <w:r w:rsidRPr="000D64B1">
              <w:rPr>
                <w:rFonts w:ascii="Times New Roman" w:hAnsi="Times New Roman" w:cs="Times New Roman"/>
                <w:b/>
                <w:sz w:val="12"/>
                <w:szCs w:val="12"/>
              </w:rPr>
              <w:t>Раздел 1 "Проект планировки территории. Графическая часть"</w:t>
            </w:r>
          </w:p>
        </w:tc>
      </w:tr>
      <w:tr w:rsidR="000D64B1" w:rsidRPr="000D64B1" w:rsidTr="000D64B1">
        <w:tc>
          <w:tcPr>
            <w:tcW w:w="531" w:type="pct"/>
            <w:vAlign w:val="center"/>
          </w:tcPr>
          <w:p w:rsidR="000D64B1" w:rsidRPr="000D64B1" w:rsidRDefault="000D64B1" w:rsidP="000D64B1">
            <w:pPr>
              <w:spacing w:after="0" w:line="240" w:lineRule="auto"/>
              <w:jc w:val="center"/>
              <w:rPr>
                <w:rFonts w:ascii="Times New Roman" w:hAnsi="Times New Roman" w:cs="Times New Roman"/>
                <w:b/>
                <w:sz w:val="12"/>
                <w:szCs w:val="12"/>
                <w:lang w:val="en-US"/>
              </w:rPr>
            </w:pPr>
            <w:r w:rsidRPr="000D64B1">
              <w:rPr>
                <w:rFonts w:ascii="Times New Roman" w:hAnsi="Times New Roman" w:cs="Times New Roman"/>
                <w:b/>
                <w:sz w:val="12"/>
                <w:szCs w:val="12"/>
              </w:rPr>
              <w:t>1.1</w:t>
            </w:r>
          </w:p>
        </w:tc>
        <w:tc>
          <w:tcPr>
            <w:tcW w:w="3922" w:type="pct"/>
            <w:vAlign w:val="center"/>
          </w:tcPr>
          <w:p w:rsidR="000D64B1" w:rsidRPr="000D64B1" w:rsidRDefault="000D64B1" w:rsidP="000D64B1">
            <w:pPr>
              <w:spacing w:after="0" w:line="240" w:lineRule="auto"/>
              <w:rPr>
                <w:rFonts w:ascii="Times New Roman" w:hAnsi="Times New Roman" w:cs="Times New Roman"/>
                <w:b/>
                <w:sz w:val="12"/>
                <w:szCs w:val="12"/>
              </w:rPr>
            </w:pPr>
            <w:r w:rsidRPr="000D64B1">
              <w:rPr>
                <w:rFonts w:ascii="Times New Roman" w:hAnsi="Times New Roman" w:cs="Times New Roman"/>
                <w:sz w:val="12"/>
                <w:szCs w:val="12"/>
              </w:rPr>
              <w:t>Чертеж межевания территории</w:t>
            </w:r>
          </w:p>
        </w:tc>
        <w:tc>
          <w:tcPr>
            <w:tcW w:w="547" w:type="pct"/>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w:t>
            </w:r>
          </w:p>
        </w:tc>
      </w:tr>
      <w:tr w:rsidR="000D64B1" w:rsidRPr="000D64B1" w:rsidTr="000D64B1">
        <w:tc>
          <w:tcPr>
            <w:tcW w:w="531" w:type="pct"/>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1.2</w:t>
            </w:r>
          </w:p>
        </w:tc>
        <w:tc>
          <w:tcPr>
            <w:tcW w:w="3922" w:type="pct"/>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Чертеж материалов по обоснованию проекта межевания территории</w:t>
            </w:r>
          </w:p>
        </w:tc>
        <w:tc>
          <w:tcPr>
            <w:tcW w:w="547" w:type="pct"/>
            <w:vAlign w:val="center"/>
          </w:tcPr>
          <w:p w:rsidR="000D64B1" w:rsidRPr="000D64B1" w:rsidRDefault="000D64B1" w:rsidP="000D64B1">
            <w:pPr>
              <w:spacing w:after="0" w:line="240" w:lineRule="auto"/>
              <w:jc w:val="center"/>
              <w:rPr>
                <w:rFonts w:ascii="Times New Roman" w:hAnsi="Times New Roman" w:cs="Times New Roman"/>
                <w:sz w:val="12"/>
                <w:szCs w:val="12"/>
              </w:rPr>
            </w:pPr>
          </w:p>
        </w:tc>
      </w:tr>
      <w:tr w:rsidR="000D64B1" w:rsidRPr="000D64B1" w:rsidTr="000D64B1">
        <w:tc>
          <w:tcPr>
            <w:tcW w:w="5000" w:type="pct"/>
            <w:gridSpan w:val="3"/>
            <w:vAlign w:val="center"/>
          </w:tcPr>
          <w:p w:rsidR="000D64B1" w:rsidRPr="000D64B1" w:rsidRDefault="000D64B1" w:rsidP="000D64B1">
            <w:pPr>
              <w:spacing w:after="0" w:line="240" w:lineRule="auto"/>
              <w:rPr>
                <w:rFonts w:ascii="Times New Roman" w:hAnsi="Times New Roman" w:cs="Times New Roman"/>
                <w:b/>
                <w:sz w:val="12"/>
                <w:szCs w:val="12"/>
              </w:rPr>
            </w:pPr>
            <w:r w:rsidRPr="000D64B1">
              <w:rPr>
                <w:rFonts w:ascii="Times New Roman" w:hAnsi="Times New Roman" w:cs="Times New Roman"/>
                <w:b/>
                <w:sz w:val="12"/>
                <w:szCs w:val="12"/>
              </w:rPr>
              <w:t>Раздел 2 "Положение о размещении линейных объектов"</w:t>
            </w:r>
          </w:p>
        </w:tc>
      </w:tr>
      <w:tr w:rsidR="000D64B1" w:rsidRPr="000D64B1" w:rsidTr="000D64B1">
        <w:tc>
          <w:tcPr>
            <w:tcW w:w="531" w:type="pct"/>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2.1</w:t>
            </w:r>
          </w:p>
        </w:tc>
        <w:tc>
          <w:tcPr>
            <w:tcW w:w="3922" w:type="pct"/>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Исходно-разрешительная документация</w:t>
            </w:r>
          </w:p>
        </w:tc>
        <w:tc>
          <w:tcPr>
            <w:tcW w:w="547" w:type="pct"/>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w:t>
            </w:r>
          </w:p>
        </w:tc>
      </w:tr>
      <w:tr w:rsidR="000D64B1" w:rsidRPr="000D64B1" w:rsidTr="000D64B1">
        <w:tc>
          <w:tcPr>
            <w:tcW w:w="531" w:type="pct"/>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2.2</w:t>
            </w:r>
          </w:p>
        </w:tc>
        <w:tc>
          <w:tcPr>
            <w:tcW w:w="3922" w:type="pct"/>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Основание для выполнения проекта межевания</w:t>
            </w:r>
          </w:p>
        </w:tc>
        <w:tc>
          <w:tcPr>
            <w:tcW w:w="547" w:type="pct"/>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w:t>
            </w:r>
          </w:p>
        </w:tc>
      </w:tr>
      <w:tr w:rsidR="000D64B1" w:rsidRPr="000D64B1" w:rsidTr="000D64B1">
        <w:tc>
          <w:tcPr>
            <w:tcW w:w="531" w:type="pct"/>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2.3</w:t>
            </w:r>
          </w:p>
        </w:tc>
        <w:tc>
          <w:tcPr>
            <w:tcW w:w="3922" w:type="pct"/>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Цели и задачи выполнения проекта межевания территории</w:t>
            </w:r>
          </w:p>
        </w:tc>
        <w:tc>
          <w:tcPr>
            <w:tcW w:w="547" w:type="pct"/>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w:t>
            </w:r>
          </w:p>
        </w:tc>
      </w:tr>
      <w:tr w:rsidR="000D64B1" w:rsidRPr="000D64B1" w:rsidTr="000D64B1">
        <w:tc>
          <w:tcPr>
            <w:tcW w:w="531" w:type="pct"/>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2.4</w:t>
            </w:r>
          </w:p>
        </w:tc>
        <w:tc>
          <w:tcPr>
            <w:tcW w:w="3922" w:type="pct"/>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Результаты  работы</w:t>
            </w:r>
          </w:p>
        </w:tc>
        <w:tc>
          <w:tcPr>
            <w:tcW w:w="547" w:type="pct"/>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8</w:t>
            </w:r>
          </w:p>
        </w:tc>
      </w:tr>
      <w:tr w:rsidR="000D64B1" w:rsidRPr="000D64B1" w:rsidTr="000D64B1">
        <w:tc>
          <w:tcPr>
            <w:tcW w:w="4453" w:type="pct"/>
            <w:gridSpan w:val="2"/>
            <w:vAlign w:val="center"/>
          </w:tcPr>
          <w:p w:rsidR="000D64B1" w:rsidRPr="000D64B1" w:rsidRDefault="000D64B1" w:rsidP="000D64B1">
            <w:pPr>
              <w:spacing w:after="0" w:line="240" w:lineRule="auto"/>
              <w:rPr>
                <w:rFonts w:ascii="Times New Roman" w:hAnsi="Times New Roman" w:cs="Times New Roman"/>
                <w:b/>
                <w:sz w:val="12"/>
                <w:szCs w:val="12"/>
              </w:rPr>
            </w:pPr>
            <w:r w:rsidRPr="000D64B1">
              <w:rPr>
                <w:rFonts w:ascii="Times New Roman" w:hAnsi="Times New Roman" w:cs="Times New Roman"/>
                <w:b/>
                <w:sz w:val="12"/>
                <w:szCs w:val="12"/>
              </w:rPr>
              <w:t>Приложения:</w:t>
            </w:r>
          </w:p>
        </w:tc>
        <w:tc>
          <w:tcPr>
            <w:tcW w:w="547" w:type="pct"/>
            <w:vAlign w:val="center"/>
          </w:tcPr>
          <w:p w:rsidR="000D64B1" w:rsidRPr="000D64B1" w:rsidRDefault="000D64B1" w:rsidP="000D64B1">
            <w:pPr>
              <w:spacing w:after="0" w:line="240" w:lineRule="auto"/>
              <w:jc w:val="center"/>
              <w:rPr>
                <w:rFonts w:ascii="Times New Roman" w:hAnsi="Times New Roman" w:cs="Times New Roman"/>
                <w:sz w:val="12"/>
                <w:szCs w:val="12"/>
              </w:rPr>
            </w:pPr>
          </w:p>
        </w:tc>
      </w:tr>
      <w:tr w:rsidR="000D64B1" w:rsidRPr="000D64B1" w:rsidTr="000D64B1">
        <w:tc>
          <w:tcPr>
            <w:tcW w:w="531" w:type="pct"/>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1</w:t>
            </w:r>
          </w:p>
        </w:tc>
        <w:tc>
          <w:tcPr>
            <w:tcW w:w="3922" w:type="pct"/>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Каталог координат образуемых и изменяемых земельных участков и их частей</w:t>
            </w:r>
          </w:p>
        </w:tc>
        <w:tc>
          <w:tcPr>
            <w:tcW w:w="547" w:type="pct"/>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w:t>
            </w:r>
          </w:p>
        </w:tc>
      </w:tr>
      <w:tr w:rsidR="000D64B1" w:rsidRPr="000D64B1" w:rsidTr="000D64B1">
        <w:tc>
          <w:tcPr>
            <w:tcW w:w="531" w:type="pct"/>
            <w:vAlign w:val="center"/>
          </w:tcPr>
          <w:p w:rsidR="000D64B1" w:rsidRPr="000D64B1" w:rsidRDefault="000D64B1" w:rsidP="000D64B1">
            <w:pPr>
              <w:spacing w:after="0" w:line="240" w:lineRule="auto"/>
              <w:jc w:val="center"/>
              <w:rPr>
                <w:rFonts w:ascii="Times New Roman" w:hAnsi="Times New Roman" w:cs="Times New Roman"/>
                <w:b/>
                <w:sz w:val="12"/>
                <w:szCs w:val="12"/>
              </w:rPr>
            </w:pPr>
            <w:r w:rsidRPr="000D64B1">
              <w:rPr>
                <w:rFonts w:ascii="Times New Roman" w:hAnsi="Times New Roman" w:cs="Times New Roman"/>
                <w:b/>
                <w:sz w:val="12"/>
                <w:szCs w:val="12"/>
              </w:rPr>
              <w:t>2</w:t>
            </w:r>
          </w:p>
        </w:tc>
        <w:tc>
          <w:tcPr>
            <w:tcW w:w="3922" w:type="pct"/>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Экспликация образуемых и изменяемых земельных участков и их частей</w:t>
            </w:r>
          </w:p>
        </w:tc>
        <w:tc>
          <w:tcPr>
            <w:tcW w:w="547" w:type="pct"/>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12</w:t>
            </w:r>
          </w:p>
        </w:tc>
      </w:tr>
    </w:tbl>
    <w:p w:rsidR="000D64B1" w:rsidRDefault="000D64B1" w:rsidP="000D64B1">
      <w:pPr>
        <w:pStyle w:val="1f1"/>
        <w:spacing w:before="0" w:line="240" w:lineRule="auto"/>
        <w:ind w:right="60" w:firstLine="284"/>
        <w:jc w:val="center"/>
        <w:rPr>
          <w:sz w:val="12"/>
          <w:szCs w:val="12"/>
          <w:lang w:val="ru-RU"/>
        </w:rPr>
      </w:pPr>
    </w:p>
    <w:p w:rsidR="000D64B1" w:rsidRDefault="000D64B1" w:rsidP="000D64B1">
      <w:pPr>
        <w:pStyle w:val="1f1"/>
        <w:spacing w:before="0" w:line="240" w:lineRule="auto"/>
        <w:ind w:right="60" w:firstLine="284"/>
        <w:jc w:val="center"/>
        <w:rPr>
          <w:sz w:val="12"/>
          <w:szCs w:val="12"/>
          <w:lang w:val="ru-RU"/>
        </w:rPr>
      </w:pPr>
      <w:r w:rsidRPr="000D64B1">
        <w:rPr>
          <w:sz w:val="12"/>
          <w:szCs w:val="12"/>
          <w:lang w:val="ru-RU"/>
        </w:rPr>
        <w:t>РАЗДЕЛ 1 "ПРОЕКТ ПЛАНИРОВКИ ТЕРРИТОРИИ. ГРАФИЧЕСКАЯ ЧАСТЬ</w:t>
      </w:r>
    </w:p>
    <w:p w:rsidR="000D64B1" w:rsidRDefault="000D64B1" w:rsidP="000D64B1">
      <w:pPr>
        <w:pStyle w:val="1f1"/>
        <w:spacing w:before="0" w:line="240" w:lineRule="auto"/>
        <w:ind w:right="60" w:firstLine="284"/>
        <w:jc w:val="center"/>
        <w:rPr>
          <w:sz w:val="12"/>
          <w:szCs w:val="12"/>
          <w:lang w:val="ru-RU"/>
        </w:rPr>
      </w:pPr>
      <w:r>
        <w:rPr>
          <w:noProof/>
          <w:lang w:val="ru-RU" w:eastAsia="ru-RU"/>
        </w:rPr>
        <w:drawing>
          <wp:inline distT="0" distB="0" distL="0" distR="0">
            <wp:extent cx="2676525" cy="2733675"/>
            <wp:effectExtent l="0" t="0" r="0" b="0"/>
            <wp:docPr id="2" name="Рисунок 2" descr="C:\Users\user\AppData\Local\Microsoft\Windows\Temporary Internet Files\Content.Word\ПМТ основная часть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МТ основная часть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2733675"/>
                    </a:xfrm>
                    <a:prstGeom prst="rect">
                      <a:avLst/>
                    </a:prstGeom>
                    <a:noFill/>
                    <a:ln>
                      <a:noFill/>
                    </a:ln>
                  </pic:spPr>
                </pic:pic>
              </a:graphicData>
            </a:graphic>
          </wp:inline>
        </w:drawing>
      </w:r>
    </w:p>
    <w:p w:rsidR="000D64B1" w:rsidRDefault="000D64B1" w:rsidP="000D64B1">
      <w:pPr>
        <w:pStyle w:val="1f1"/>
        <w:spacing w:before="0" w:line="240" w:lineRule="auto"/>
        <w:ind w:right="60" w:firstLine="284"/>
        <w:jc w:val="center"/>
        <w:rPr>
          <w:sz w:val="12"/>
          <w:szCs w:val="12"/>
          <w:lang w:val="ru-RU"/>
        </w:rPr>
      </w:pPr>
    </w:p>
    <w:p w:rsidR="000D64B1" w:rsidRDefault="000D64B1" w:rsidP="000D64B1">
      <w:pPr>
        <w:pStyle w:val="1f1"/>
        <w:spacing w:before="0" w:line="240" w:lineRule="auto"/>
        <w:ind w:right="60" w:firstLine="284"/>
        <w:jc w:val="center"/>
        <w:rPr>
          <w:sz w:val="12"/>
          <w:szCs w:val="12"/>
          <w:lang w:val="ru-RU"/>
        </w:rPr>
      </w:pPr>
      <w:r w:rsidRPr="000D64B1">
        <w:rPr>
          <w:sz w:val="12"/>
          <w:szCs w:val="12"/>
          <w:lang w:val="ru-RU"/>
        </w:rPr>
        <w:t>РАЗДЕЛ 2 "ПОЛОЖЕНИЕ О РАЗМЕЩЕНИИ ЛИНЕЙНЫХ ОБЪЕКТОВ</w:t>
      </w:r>
    </w:p>
    <w:p w:rsidR="000D64B1" w:rsidRPr="000D64B1" w:rsidRDefault="000D64B1" w:rsidP="000D64B1">
      <w:pPr>
        <w:pStyle w:val="1f1"/>
        <w:spacing w:before="0" w:line="240" w:lineRule="auto"/>
        <w:ind w:right="60" w:firstLine="284"/>
        <w:jc w:val="center"/>
        <w:rPr>
          <w:sz w:val="12"/>
          <w:szCs w:val="12"/>
          <w:lang w:val="ru-RU"/>
        </w:rPr>
      </w:pPr>
      <w:r w:rsidRPr="000D64B1">
        <w:rPr>
          <w:sz w:val="12"/>
          <w:szCs w:val="12"/>
          <w:lang w:val="ru-RU"/>
        </w:rPr>
        <w:t>2.1 Исходно-разрешительная документация.</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Основанием для разработки проекта межевания территории служит:</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1. Договор на выполнение работ с ООО «</w:t>
      </w:r>
      <w:proofErr w:type="spellStart"/>
      <w:r w:rsidRPr="000D64B1">
        <w:rPr>
          <w:sz w:val="12"/>
          <w:szCs w:val="12"/>
          <w:lang w:val="ru-RU"/>
        </w:rPr>
        <w:t>СамараНИПИнефть</w:t>
      </w:r>
      <w:proofErr w:type="spellEnd"/>
      <w:r w:rsidRPr="000D64B1">
        <w:rPr>
          <w:sz w:val="12"/>
          <w:szCs w:val="12"/>
          <w:lang w:val="ru-RU"/>
        </w:rPr>
        <w:t>»;</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2. Материалы инженерных изысканий;</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3. "Градостроительный кодекс Российской Федерации" от 29.12.2004 N 190-ФЗ (ред. от 13.07.2020);</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4. Постановление Правительства РФ от 26.07.2017 N 884 (ред. от 08.08.2019);</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5. Земельный кодекс Российской Федерации от 25.10.2001 N 136-ФЗ (ред. от 13.07.2020);</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6. Сведения государственного кадастрового учета;</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7. Топографическая съемка территории;</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8. Правила землепользования и застройки сельского поселения Сергиевск Сергиевского района Самарской области.</w:t>
      </w:r>
    </w:p>
    <w:p w:rsidR="000D64B1" w:rsidRDefault="000D64B1" w:rsidP="000D64B1">
      <w:pPr>
        <w:pStyle w:val="1f1"/>
        <w:spacing w:before="0" w:line="240" w:lineRule="auto"/>
        <w:ind w:right="60" w:firstLine="284"/>
        <w:jc w:val="center"/>
        <w:rPr>
          <w:sz w:val="12"/>
          <w:szCs w:val="12"/>
          <w:lang w:val="ru-RU"/>
        </w:rPr>
      </w:pPr>
    </w:p>
    <w:p w:rsidR="000D64B1" w:rsidRPr="000D64B1" w:rsidRDefault="000D64B1" w:rsidP="000D64B1">
      <w:pPr>
        <w:pStyle w:val="1f1"/>
        <w:spacing w:before="0" w:line="240" w:lineRule="auto"/>
        <w:ind w:right="60" w:firstLine="284"/>
        <w:jc w:val="center"/>
        <w:rPr>
          <w:sz w:val="12"/>
          <w:szCs w:val="12"/>
          <w:lang w:val="ru-RU"/>
        </w:rPr>
      </w:pPr>
      <w:r w:rsidRPr="000D64B1">
        <w:rPr>
          <w:sz w:val="12"/>
          <w:szCs w:val="12"/>
          <w:lang w:val="ru-RU"/>
        </w:rPr>
        <w:t>2.2 Основание для выполнения проекта межевания.</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Проект межевания территории разрабатывается в соответствии с проектом планировки территории в целях формирования границы земельных участков, предназначенных для строительства линейного объекта АО «</w:t>
      </w:r>
      <w:proofErr w:type="spellStart"/>
      <w:r w:rsidRPr="000D64B1">
        <w:rPr>
          <w:sz w:val="12"/>
          <w:szCs w:val="12"/>
          <w:lang w:val="ru-RU"/>
        </w:rPr>
        <w:t>Самаранефтегаз</w:t>
      </w:r>
      <w:proofErr w:type="spellEnd"/>
      <w:r w:rsidRPr="000D64B1">
        <w:rPr>
          <w:sz w:val="12"/>
          <w:szCs w:val="12"/>
          <w:lang w:val="ru-RU"/>
        </w:rPr>
        <w:t xml:space="preserve">»: 5903П «Электроснабжение скважин №№ </w:t>
      </w:r>
      <w:r w:rsidRPr="000D64B1">
        <w:rPr>
          <w:sz w:val="12"/>
          <w:szCs w:val="12"/>
          <w:lang w:val="ru-RU"/>
        </w:rPr>
        <w:lastRenderedPageBreak/>
        <w:t xml:space="preserve">460, 442 Боровского месторождения» </w:t>
      </w:r>
      <w:proofErr w:type="gramStart"/>
      <w:r w:rsidRPr="000D64B1">
        <w:rPr>
          <w:sz w:val="12"/>
          <w:szCs w:val="12"/>
          <w:lang w:val="ru-RU"/>
        </w:rPr>
        <w:t>согласно</w:t>
      </w:r>
      <w:proofErr w:type="gramEnd"/>
      <w:r w:rsidRPr="000D64B1">
        <w:rPr>
          <w:sz w:val="12"/>
          <w:szCs w:val="12"/>
          <w:lang w:val="ru-RU"/>
        </w:rPr>
        <w:t xml:space="preserve"> технического задания на выполнение проекта планировки территории и проекта межевания территории объекта: 5903П «Электроснабжение скважин №№ 460, 442 Боровского месторождения». </w:t>
      </w:r>
    </w:p>
    <w:p w:rsidR="000D64B1" w:rsidRDefault="000D64B1" w:rsidP="000D64B1">
      <w:pPr>
        <w:pStyle w:val="1f1"/>
        <w:spacing w:before="0" w:line="240" w:lineRule="auto"/>
        <w:ind w:right="60" w:firstLine="284"/>
        <w:jc w:val="center"/>
        <w:rPr>
          <w:sz w:val="12"/>
          <w:szCs w:val="12"/>
          <w:lang w:val="ru-RU"/>
        </w:rPr>
      </w:pPr>
    </w:p>
    <w:p w:rsidR="000D64B1" w:rsidRPr="000D64B1" w:rsidRDefault="000D64B1" w:rsidP="000D64B1">
      <w:pPr>
        <w:pStyle w:val="1f1"/>
        <w:spacing w:before="0" w:line="240" w:lineRule="auto"/>
        <w:ind w:right="60" w:firstLine="284"/>
        <w:jc w:val="center"/>
        <w:rPr>
          <w:sz w:val="12"/>
          <w:szCs w:val="12"/>
          <w:lang w:val="ru-RU"/>
        </w:rPr>
      </w:pPr>
      <w:r w:rsidRPr="000D64B1">
        <w:rPr>
          <w:sz w:val="12"/>
          <w:szCs w:val="12"/>
          <w:lang w:val="ru-RU"/>
        </w:rPr>
        <w:t>2.3 Цели и задачи выполнения проекта межевания территории</w:t>
      </w:r>
    </w:p>
    <w:p w:rsidR="000D64B1" w:rsidRPr="000D64B1" w:rsidRDefault="000D64B1" w:rsidP="000D64B1">
      <w:pPr>
        <w:pStyle w:val="1f1"/>
        <w:spacing w:before="0" w:line="240" w:lineRule="auto"/>
        <w:ind w:right="60" w:firstLine="284"/>
        <w:jc w:val="both"/>
        <w:rPr>
          <w:sz w:val="12"/>
          <w:szCs w:val="12"/>
          <w:lang w:val="ru-RU"/>
        </w:rPr>
      </w:pPr>
      <w:proofErr w:type="gramStart"/>
      <w:r w:rsidRPr="000D64B1">
        <w:rPr>
          <w:sz w:val="12"/>
          <w:szCs w:val="12"/>
          <w:lang w:val="ru-RU"/>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roofErr w:type="gramEnd"/>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xml:space="preserve">Подготовка проекта межевания территории осуществляется </w:t>
      </w:r>
      <w:proofErr w:type="gramStart"/>
      <w:r w:rsidRPr="000D64B1">
        <w:rPr>
          <w:sz w:val="12"/>
          <w:szCs w:val="12"/>
          <w:lang w:val="ru-RU"/>
        </w:rPr>
        <w:t>для</w:t>
      </w:r>
      <w:proofErr w:type="gramEnd"/>
      <w:r w:rsidRPr="000D64B1">
        <w:rPr>
          <w:sz w:val="12"/>
          <w:szCs w:val="12"/>
          <w:lang w:val="ru-RU"/>
        </w:rPr>
        <w:t>:</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определения местоположения границ образуемых и изменяемых земельных участков;</w:t>
      </w:r>
    </w:p>
    <w:p w:rsidR="000D64B1" w:rsidRPr="000D64B1" w:rsidRDefault="000D64B1" w:rsidP="000D64B1">
      <w:pPr>
        <w:pStyle w:val="1f1"/>
        <w:spacing w:before="0" w:line="240" w:lineRule="auto"/>
        <w:ind w:right="60" w:firstLine="284"/>
        <w:jc w:val="both"/>
        <w:rPr>
          <w:sz w:val="12"/>
          <w:szCs w:val="12"/>
          <w:lang w:val="ru-RU"/>
        </w:rPr>
      </w:pPr>
      <w:proofErr w:type="gramStart"/>
      <w:r w:rsidRPr="000D64B1">
        <w:rPr>
          <w:sz w:val="12"/>
          <w:szCs w:val="12"/>
          <w:lang w:val="ru-RU"/>
        </w:rPr>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Pr="000D64B1">
        <w:rPr>
          <w:sz w:val="12"/>
          <w:szCs w:val="12"/>
          <w:lang w:val="ru-RU"/>
        </w:rPr>
        <w:t xml:space="preserve"> за собой исключительно изменение границ территории общего пользования. </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Основной целью проекта межевания территории является подготовка материалов по проекту планировки и проекту межевания территории для строительства линейного объекта АО «</w:t>
      </w:r>
      <w:proofErr w:type="spellStart"/>
      <w:r w:rsidRPr="000D64B1">
        <w:rPr>
          <w:sz w:val="12"/>
          <w:szCs w:val="12"/>
          <w:lang w:val="ru-RU"/>
        </w:rPr>
        <w:t>Самаранефтегаз</w:t>
      </w:r>
      <w:proofErr w:type="spellEnd"/>
      <w:r w:rsidRPr="000D64B1">
        <w:rPr>
          <w:sz w:val="12"/>
          <w:szCs w:val="12"/>
          <w:lang w:val="ru-RU"/>
        </w:rPr>
        <w:t>»: 5903П «Электроснабжение скважин №№ 460, 442 Боровского месторожден</w:t>
      </w:r>
      <w:r>
        <w:rPr>
          <w:sz w:val="12"/>
          <w:szCs w:val="12"/>
          <w:lang w:val="ru-RU"/>
        </w:rPr>
        <w:t>ия».</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Для обеспечения поставленной задачи необходимо:</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определить зоны планируемого размещения линейного объекта;</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xml:space="preserve">- определить территорию 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w:t>
      </w:r>
      <w:proofErr w:type="gramStart"/>
      <w:r w:rsidRPr="000D64B1">
        <w:rPr>
          <w:sz w:val="12"/>
          <w:szCs w:val="12"/>
          <w:lang w:val="ru-RU"/>
        </w:rPr>
        <w:t>обеспечения</w:t>
      </w:r>
      <w:proofErr w:type="gramEnd"/>
      <w:r w:rsidRPr="000D64B1">
        <w:rPr>
          <w:sz w:val="12"/>
          <w:szCs w:val="12"/>
          <w:lang w:val="ru-RU"/>
        </w:rPr>
        <w:t xml:space="preserve"> деятельности которых проектируется линейный объект;</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выявить объекты, расположенные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определить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обеспечить условия эксплуатации объектов, расположенных в районе проектирования в границах формируемых земельных участков;</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сформировать границы земельных участков с учетом обеспечения требований сложившейся системы землепользования на территории муниципального образования;</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обеспечение прав лиц, являющихся правообладателями земельных участков, прилегающих к территории проектирования.</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Сформированные земельные участки должны обеспечить:</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возможность долгосрочного использования земельного участка.</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D64B1" w:rsidRDefault="000D64B1" w:rsidP="000D64B1">
      <w:pPr>
        <w:pStyle w:val="1f1"/>
        <w:spacing w:before="0" w:line="240" w:lineRule="auto"/>
        <w:ind w:right="60" w:firstLine="284"/>
        <w:jc w:val="center"/>
        <w:rPr>
          <w:sz w:val="12"/>
          <w:szCs w:val="12"/>
          <w:lang w:val="ru-RU"/>
        </w:rPr>
      </w:pPr>
    </w:p>
    <w:p w:rsidR="000D64B1" w:rsidRPr="000D64B1" w:rsidRDefault="000D64B1" w:rsidP="000D64B1">
      <w:pPr>
        <w:pStyle w:val="1f1"/>
        <w:spacing w:before="0" w:line="240" w:lineRule="auto"/>
        <w:ind w:right="60" w:firstLine="284"/>
        <w:jc w:val="center"/>
        <w:rPr>
          <w:sz w:val="12"/>
          <w:szCs w:val="12"/>
          <w:lang w:val="ru-RU"/>
        </w:rPr>
      </w:pPr>
      <w:r w:rsidRPr="000D64B1">
        <w:rPr>
          <w:sz w:val="12"/>
          <w:szCs w:val="12"/>
          <w:lang w:val="ru-RU"/>
        </w:rPr>
        <w:t>2.4 Результаты работы</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Размещение линейного объекта: 5903П «Электроснабжение скважин №№ 460, 442 Боровского месторождения», расположенного в границах сельского поселения Сергиевск Сергиевского района Самарской области, планируется на землях  следующих категорий:</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xml:space="preserve"> - земли сельскохозяйственного назначения.</w:t>
      </w:r>
    </w:p>
    <w:p w:rsidR="000D64B1" w:rsidRPr="000D64B1" w:rsidRDefault="000D64B1" w:rsidP="000D64B1">
      <w:pPr>
        <w:pStyle w:val="1f1"/>
        <w:spacing w:before="0" w:line="240" w:lineRule="auto"/>
        <w:ind w:right="60" w:firstLine="284"/>
        <w:jc w:val="both"/>
        <w:rPr>
          <w:sz w:val="12"/>
          <w:szCs w:val="12"/>
          <w:lang w:val="ru-RU"/>
        </w:rPr>
      </w:pPr>
      <w:proofErr w:type="gramStart"/>
      <w:r w:rsidRPr="000D64B1">
        <w:rPr>
          <w:sz w:val="12"/>
          <w:szCs w:val="12"/>
          <w:lang w:val="ru-RU"/>
        </w:rPr>
        <w:t>В соответствии с Федеральным законом от 21.12.2004 № 172-ФЗ (ред. от 01.05.2019) "О переводе земель или земельных участков из одной категории в другую" (с изм. и доп., вступ. в силу с 01.07.2019),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w:t>
      </w:r>
      <w:proofErr w:type="gramEnd"/>
      <w:r w:rsidRPr="000D64B1">
        <w:rPr>
          <w:sz w:val="12"/>
          <w:szCs w:val="12"/>
          <w:lang w:val="ru-RU"/>
        </w:rPr>
        <w:t xml:space="preserve">. </w:t>
      </w:r>
      <w:proofErr w:type="gramStart"/>
      <w:r w:rsidRPr="000D64B1">
        <w:rPr>
          <w:sz w:val="12"/>
          <w:szCs w:val="12"/>
          <w:lang w:val="ru-RU"/>
        </w:rPr>
        <w:t>2 введен Федеральным законом от 21.07.2005 № 111-ФЗ).</w:t>
      </w:r>
      <w:proofErr w:type="gramEnd"/>
      <w:r w:rsidRPr="000D64B1">
        <w:rPr>
          <w:sz w:val="12"/>
          <w:szCs w:val="12"/>
          <w:lang w:val="ru-RU"/>
        </w:rPr>
        <w:t xml:space="preserve">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Проектируемый объект расположен в границах кадастрового квартала: 63:31:0503006.</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Настоящим проектом выполнено формирование границ образуемых и изменяемых земельных участков и их частей.</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xml:space="preserve">Настоящий проект обеспечивает равные права и возможности правообладателей земельных участков и правообладателей земельных участков, прилегающих к территории проектирования в соответствии с действующим законодательством. </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0D64B1">
        <w:rPr>
          <w:sz w:val="12"/>
          <w:szCs w:val="12"/>
          <w:lang w:val="ru-RU"/>
        </w:rPr>
        <w:t>Самаранефтегаз</w:t>
      </w:r>
      <w:proofErr w:type="spellEnd"/>
      <w:r w:rsidRPr="000D64B1">
        <w:rPr>
          <w:sz w:val="12"/>
          <w:szCs w:val="12"/>
          <w:lang w:val="ru-RU"/>
        </w:rPr>
        <w:t>": 5903П «Электроснабжение скважин №№ 460, 442 Боровского месторождения».</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Общая площадь отводимых земель под строительство  и размещение объекта              АО "</w:t>
      </w:r>
      <w:proofErr w:type="spellStart"/>
      <w:r w:rsidRPr="000D64B1">
        <w:rPr>
          <w:sz w:val="12"/>
          <w:szCs w:val="12"/>
          <w:lang w:val="ru-RU"/>
        </w:rPr>
        <w:t>Самаранефтегаз</w:t>
      </w:r>
      <w:proofErr w:type="spellEnd"/>
      <w:r w:rsidRPr="000D64B1">
        <w:rPr>
          <w:sz w:val="12"/>
          <w:szCs w:val="12"/>
          <w:lang w:val="ru-RU"/>
        </w:rPr>
        <w:t xml:space="preserve">": 5903П «Электроснабжение скважин №№ 460, 442 Боровского месторождения» составляет 14 893 </w:t>
      </w:r>
      <w:proofErr w:type="spellStart"/>
      <w:r w:rsidRPr="000D64B1">
        <w:rPr>
          <w:sz w:val="12"/>
          <w:szCs w:val="12"/>
          <w:lang w:val="ru-RU"/>
        </w:rPr>
        <w:t>кв.м</w:t>
      </w:r>
      <w:proofErr w:type="spellEnd"/>
      <w:r w:rsidRPr="000D64B1">
        <w:rPr>
          <w:sz w:val="12"/>
          <w:szCs w:val="12"/>
          <w:lang w:val="ru-RU"/>
        </w:rPr>
        <w:t xml:space="preserve">. </w:t>
      </w:r>
    </w:p>
    <w:p w:rsidR="000D64B1" w:rsidRPr="000D64B1" w:rsidRDefault="000D64B1" w:rsidP="000D64B1">
      <w:pPr>
        <w:pStyle w:val="1f1"/>
        <w:spacing w:before="0" w:line="240" w:lineRule="auto"/>
        <w:ind w:right="60" w:firstLine="284"/>
        <w:jc w:val="both"/>
        <w:rPr>
          <w:sz w:val="12"/>
          <w:szCs w:val="12"/>
          <w:lang w:val="ru-RU"/>
        </w:rPr>
      </w:pPr>
      <w:r w:rsidRPr="000D64B1">
        <w:rPr>
          <w:sz w:val="12"/>
          <w:szCs w:val="12"/>
          <w:lang w:val="ru-RU"/>
        </w:rPr>
        <w:t xml:space="preserve">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w:t>
      </w:r>
      <w:r w:rsidRPr="000D64B1">
        <w:rPr>
          <w:sz w:val="12"/>
          <w:szCs w:val="12"/>
          <w:lang w:val="ru-RU"/>
        </w:rPr>
        <w:lastRenderedPageBreak/>
        <w:t>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0D64B1">
        <w:rPr>
          <w:sz w:val="12"/>
          <w:szCs w:val="12"/>
          <w:lang w:val="ru-RU"/>
        </w:rPr>
        <w:t>Самаранефтегаз</w:t>
      </w:r>
      <w:proofErr w:type="spellEnd"/>
      <w:r w:rsidRPr="000D64B1">
        <w:rPr>
          <w:sz w:val="12"/>
          <w:szCs w:val="12"/>
          <w:lang w:val="ru-RU"/>
        </w:rPr>
        <w:t xml:space="preserve">» на основании лицензии на пользование недрами, то есть для недропользования. </w:t>
      </w:r>
    </w:p>
    <w:p w:rsidR="000D64B1" w:rsidRDefault="000D64B1" w:rsidP="000D64B1">
      <w:pPr>
        <w:pStyle w:val="1f1"/>
        <w:spacing w:before="0" w:line="240" w:lineRule="auto"/>
        <w:ind w:right="60" w:firstLine="284"/>
        <w:jc w:val="center"/>
        <w:rPr>
          <w:sz w:val="12"/>
          <w:szCs w:val="12"/>
          <w:lang w:val="ru-RU"/>
        </w:rPr>
      </w:pPr>
      <w:r w:rsidRPr="000D64B1">
        <w:rPr>
          <w:sz w:val="12"/>
          <w:szCs w:val="12"/>
          <w:lang w:val="ru-RU"/>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473"/>
        <w:gridCol w:w="2678"/>
      </w:tblGrid>
      <w:tr w:rsidR="000D64B1" w:rsidRPr="000D64B1" w:rsidTr="000D64B1">
        <w:tc>
          <w:tcPr>
            <w:tcW w:w="0" w:type="auto"/>
            <w:gridSpan w:val="5"/>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 1</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Кадастровый квартал:</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63:31:0503006</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Кадастровый номер:</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63:31:0503006:35</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Образуемый ЗУ:</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:35/чзу</w:t>
            </w:r>
            <w:proofErr w:type="gramStart"/>
            <w:r w:rsidRPr="000D64B1">
              <w:rPr>
                <w:rFonts w:ascii="Times New Roman" w:hAnsi="Times New Roman" w:cs="Times New Roman"/>
                <w:sz w:val="12"/>
                <w:szCs w:val="12"/>
              </w:rPr>
              <w:t>1</w:t>
            </w:r>
            <w:proofErr w:type="gramEnd"/>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 xml:space="preserve">Площадь </w:t>
            </w:r>
            <w:proofErr w:type="spellStart"/>
            <w:r w:rsidRPr="000D64B1">
              <w:rPr>
                <w:rFonts w:ascii="Times New Roman" w:hAnsi="Times New Roman" w:cs="Times New Roman"/>
                <w:sz w:val="12"/>
                <w:szCs w:val="12"/>
              </w:rPr>
              <w:t>кв.м</w:t>
            </w:r>
            <w:proofErr w:type="spellEnd"/>
            <w:r w:rsidRPr="000D64B1">
              <w:rPr>
                <w:rFonts w:ascii="Times New Roman" w:hAnsi="Times New Roman" w:cs="Times New Roman"/>
                <w:sz w:val="12"/>
                <w:szCs w:val="12"/>
              </w:rPr>
              <w:t>.:</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2652</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Правообладатель. Вид права:</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Мельникова Г.В.</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Разрешенное использование:</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Для ведения сельскохозяйственной  деятельности</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Назначение (сооружение):</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Обустройство скважины №460</w:t>
            </w:r>
          </w:p>
        </w:tc>
      </w:tr>
      <w:tr w:rsidR="000D64B1" w:rsidRPr="000D64B1" w:rsidTr="000D64B1">
        <w:trPr>
          <w:trHeight w:val="20"/>
        </w:trPr>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 точки</w:t>
            </w:r>
          </w:p>
        </w:tc>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Дирекционный</w:t>
            </w:r>
          </w:p>
        </w:tc>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Расстояние,</w:t>
            </w:r>
          </w:p>
        </w:tc>
        <w:tc>
          <w:tcPr>
            <w:tcW w:w="0" w:type="auto"/>
            <w:gridSpan w:val="2"/>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Координаты</w:t>
            </w:r>
          </w:p>
        </w:tc>
      </w:tr>
      <w:tr w:rsidR="000D64B1" w:rsidRPr="000D64B1" w:rsidTr="000D64B1">
        <w:trPr>
          <w:trHeight w:val="20"/>
        </w:trPr>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(сквозной)</w:t>
            </w:r>
          </w:p>
        </w:tc>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угол</w:t>
            </w:r>
          </w:p>
        </w:tc>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м</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X</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Y</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14°47'37"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44,22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478957,83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2248661,10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284°45'15"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478969,12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2248703,85</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194°47'40"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44,17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478911,10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2248719,13</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104°47'37"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478899,82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2248676,42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14°47'37"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44,22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478957,83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2248661,10</w:t>
            </w:r>
          </w:p>
        </w:tc>
      </w:tr>
      <w:tr w:rsidR="000D64B1" w:rsidRPr="000D64B1" w:rsidTr="000D64B1">
        <w:tc>
          <w:tcPr>
            <w:tcW w:w="0" w:type="auto"/>
            <w:gridSpan w:val="5"/>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 2</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Кадастровый квартал:</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63:31:0503006</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Кадастровый номер:</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63:31:0503006:35</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Образуемый ЗУ:</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:35/чзу</w:t>
            </w:r>
            <w:proofErr w:type="gramStart"/>
            <w:r w:rsidRPr="000D64B1">
              <w:rPr>
                <w:rFonts w:ascii="Times New Roman" w:hAnsi="Times New Roman" w:cs="Times New Roman"/>
                <w:sz w:val="12"/>
                <w:szCs w:val="12"/>
              </w:rPr>
              <w:t>2</w:t>
            </w:r>
            <w:proofErr w:type="gramEnd"/>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 xml:space="preserve">Площадь </w:t>
            </w:r>
            <w:proofErr w:type="spellStart"/>
            <w:r w:rsidRPr="000D64B1">
              <w:rPr>
                <w:rFonts w:ascii="Times New Roman" w:hAnsi="Times New Roman" w:cs="Times New Roman"/>
                <w:sz w:val="12"/>
                <w:szCs w:val="12"/>
              </w:rPr>
              <w:t>кв.м</w:t>
            </w:r>
            <w:proofErr w:type="spellEnd"/>
            <w:r w:rsidRPr="000D64B1">
              <w:rPr>
                <w:rFonts w:ascii="Times New Roman" w:hAnsi="Times New Roman" w:cs="Times New Roman"/>
                <w:sz w:val="12"/>
                <w:szCs w:val="12"/>
              </w:rPr>
              <w:t>.:</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948</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Правообладатель. Вид права:</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Мельникова Г.В.</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Разрешенное использование:</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Для ведения сельскохозяйственной  деятельности</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Назначение (сооружение):</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Площадка скважины № 460</w:t>
            </w:r>
          </w:p>
        </w:tc>
      </w:tr>
      <w:tr w:rsidR="000D64B1" w:rsidRPr="000D64B1" w:rsidTr="000D64B1">
        <w:trPr>
          <w:trHeight w:val="20"/>
        </w:trPr>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 точки</w:t>
            </w:r>
          </w:p>
        </w:tc>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Дирекционный</w:t>
            </w:r>
          </w:p>
        </w:tc>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Расстояние,</w:t>
            </w:r>
          </w:p>
        </w:tc>
        <w:tc>
          <w:tcPr>
            <w:tcW w:w="0" w:type="auto"/>
            <w:gridSpan w:val="2"/>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Координаты</w:t>
            </w:r>
          </w:p>
        </w:tc>
      </w:tr>
      <w:tr w:rsidR="000D64B1" w:rsidRPr="000D64B1" w:rsidTr="000D64B1">
        <w:trPr>
          <w:trHeight w:val="20"/>
        </w:trPr>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(сквозной)</w:t>
            </w:r>
          </w:p>
        </w:tc>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угол</w:t>
            </w:r>
          </w:p>
        </w:tc>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м</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X</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Y</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14°47'36"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15,78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478969,12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2248703,85</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284°47'37"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478973,15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2248719,11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194°47'29"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15,82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478915,14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2248734,43</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104°45'15"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478911,10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2248719,13</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14°47'36"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15,78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478969,12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2248703,85</w:t>
            </w:r>
          </w:p>
        </w:tc>
      </w:tr>
      <w:tr w:rsidR="000D64B1" w:rsidRPr="000D64B1" w:rsidTr="000D64B1">
        <w:tc>
          <w:tcPr>
            <w:tcW w:w="0" w:type="auto"/>
            <w:gridSpan w:val="5"/>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 3</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Кадастровый квартал:</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63:31:0503006</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Кадастровый номер:</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63:31:0503006:36</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Образуемый ЗУ:</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:36:ЗУ</w:t>
            </w:r>
            <w:proofErr w:type="gramStart"/>
            <w:r w:rsidRPr="000D64B1">
              <w:rPr>
                <w:rFonts w:ascii="Times New Roman" w:hAnsi="Times New Roman" w:cs="Times New Roman"/>
                <w:sz w:val="12"/>
                <w:szCs w:val="12"/>
              </w:rPr>
              <w:t>1</w:t>
            </w:r>
            <w:proofErr w:type="gramEnd"/>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 xml:space="preserve">Площадь </w:t>
            </w:r>
            <w:proofErr w:type="spellStart"/>
            <w:r w:rsidRPr="000D64B1">
              <w:rPr>
                <w:rFonts w:ascii="Times New Roman" w:hAnsi="Times New Roman" w:cs="Times New Roman"/>
                <w:sz w:val="12"/>
                <w:szCs w:val="12"/>
              </w:rPr>
              <w:t>кв.м</w:t>
            </w:r>
            <w:proofErr w:type="spellEnd"/>
            <w:r w:rsidRPr="000D64B1">
              <w:rPr>
                <w:rFonts w:ascii="Times New Roman" w:hAnsi="Times New Roman" w:cs="Times New Roman"/>
                <w:sz w:val="12"/>
                <w:szCs w:val="12"/>
              </w:rPr>
              <w:t>.:</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948</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Правообладатель. Вид права:</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Мельникова Г.В.</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Разрешенное использование:</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Для ведения сельскохозяйственной  деятельности</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Назначение (сооружение):</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Площадка скважины № 442</w:t>
            </w:r>
          </w:p>
        </w:tc>
      </w:tr>
      <w:tr w:rsidR="000D64B1" w:rsidRPr="000D64B1" w:rsidTr="000D64B1">
        <w:trPr>
          <w:trHeight w:val="20"/>
        </w:trPr>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 точки</w:t>
            </w:r>
          </w:p>
        </w:tc>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Дирекционный</w:t>
            </w:r>
          </w:p>
        </w:tc>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Расстояние,</w:t>
            </w:r>
          </w:p>
        </w:tc>
        <w:tc>
          <w:tcPr>
            <w:tcW w:w="0" w:type="auto"/>
            <w:gridSpan w:val="2"/>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Координаты</w:t>
            </w:r>
          </w:p>
        </w:tc>
      </w:tr>
      <w:tr w:rsidR="000D64B1" w:rsidRPr="000D64B1" w:rsidTr="000D64B1">
        <w:trPr>
          <w:trHeight w:val="20"/>
        </w:trPr>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(сквозной)</w:t>
            </w:r>
          </w:p>
        </w:tc>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угол</w:t>
            </w:r>
          </w:p>
        </w:tc>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м</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X</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Y</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104°47'21"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59,98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478919,13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2248749,72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194°32'46"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15,81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478977,12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2248734,41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284°47'37"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478973,15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2248719,11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14°37'32"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478915,14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2248734,43</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104°47'21"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59,98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478919,13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2248749,72</w:t>
            </w:r>
          </w:p>
        </w:tc>
      </w:tr>
      <w:tr w:rsidR="000D64B1" w:rsidRPr="000D64B1" w:rsidTr="000D64B1">
        <w:tc>
          <w:tcPr>
            <w:tcW w:w="0" w:type="auto"/>
            <w:gridSpan w:val="5"/>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 4</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Кадастровый квартал:</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63:31:0503006</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Кадастровый номер:</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63:31:0503006:36</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Образуемый ЗУ:</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:36/чзу</w:t>
            </w:r>
            <w:proofErr w:type="gramStart"/>
            <w:r w:rsidRPr="000D64B1">
              <w:rPr>
                <w:rFonts w:ascii="Times New Roman" w:hAnsi="Times New Roman" w:cs="Times New Roman"/>
                <w:sz w:val="12"/>
                <w:szCs w:val="12"/>
              </w:rPr>
              <w:t>1</w:t>
            </w:r>
            <w:proofErr w:type="gramEnd"/>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 xml:space="preserve">Площадь </w:t>
            </w:r>
            <w:proofErr w:type="spellStart"/>
            <w:r w:rsidRPr="000D64B1">
              <w:rPr>
                <w:rFonts w:ascii="Times New Roman" w:hAnsi="Times New Roman" w:cs="Times New Roman"/>
                <w:sz w:val="12"/>
                <w:szCs w:val="12"/>
              </w:rPr>
              <w:t>кв.м</w:t>
            </w:r>
            <w:proofErr w:type="spellEnd"/>
            <w:r w:rsidRPr="000D64B1">
              <w:rPr>
                <w:rFonts w:ascii="Times New Roman" w:hAnsi="Times New Roman" w:cs="Times New Roman"/>
                <w:sz w:val="12"/>
                <w:szCs w:val="12"/>
              </w:rPr>
              <w:t>.:</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10345</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Правообладатель. Вид права:</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Мельникова Г.В.</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Разрешенное использование:</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Для ведения сельскохозяйственной  деятельности</w:t>
            </w:r>
          </w:p>
        </w:tc>
      </w:tr>
      <w:tr w:rsidR="000D64B1" w:rsidRPr="000D64B1" w:rsidTr="000D64B1">
        <w:trPr>
          <w:trHeight w:val="28"/>
        </w:trPr>
        <w:tc>
          <w:tcPr>
            <w:tcW w:w="0" w:type="auto"/>
            <w:gridSpan w:val="3"/>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Назначение (сооружение):</w:t>
            </w:r>
          </w:p>
        </w:tc>
        <w:tc>
          <w:tcPr>
            <w:tcW w:w="0" w:type="auto"/>
            <w:gridSpan w:val="2"/>
            <w:vAlign w:val="center"/>
          </w:tcPr>
          <w:p w:rsidR="000D64B1" w:rsidRPr="000D64B1" w:rsidRDefault="000D64B1" w:rsidP="000D64B1">
            <w:pPr>
              <w:spacing w:after="0" w:line="240" w:lineRule="auto"/>
              <w:rPr>
                <w:rFonts w:ascii="Times New Roman" w:hAnsi="Times New Roman" w:cs="Times New Roman"/>
                <w:sz w:val="12"/>
                <w:szCs w:val="12"/>
              </w:rPr>
            </w:pPr>
            <w:r w:rsidRPr="000D64B1">
              <w:rPr>
                <w:rFonts w:ascii="Times New Roman" w:hAnsi="Times New Roman" w:cs="Times New Roman"/>
                <w:sz w:val="12"/>
                <w:szCs w:val="12"/>
              </w:rPr>
              <w:t xml:space="preserve">Трасса ВЛ-6 </w:t>
            </w:r>
            <w:proofErr w:type="spellStart"/>
            <w:r w:rsidRPr="000D64B1">
              <w:rPr>
                <w:rFonts w:ascii="Times New Roman" w:hAnsi="Times New Roman" w:cs="Times New Roman"/>
                <w:sz w:val="12"/>
                <w:szCs w:val="12"/>
              </w:rPr>
              <w:t>кВ</w:t>
            </w:r>
            <w:proofErr w:type="spellEnd"/>
            <w:r w:rsidRPr="000D64B1">
              <w:rPr>
                <w:rFonts w:ascii="Times New Roman" w:hAnsi="Times New Roman" w:cs="Times New Roman"/>
                <w:sz w:val="12"/>
                <w:szCs w:val="12"/>
              </w:rPr>
              <w:t xml:space="preserve"> к </w:t>
            </w:r>
            <w:proofErr w:type="spellStart"/>
            <w:r w:rsidRPr="000D64B1">
              <w:rPr>
                <w:rFonts w:ascii="Times New Roman" w:hAnsi="Times New Roman" w:cs="Times New Roman"/>
                <w:sz w:val="12"/>
                <w:szCs w:val="12"/>
              </w:rPr>
              <w:t>скважам</w:t>
            </w:r>
            <w:proofErr w:type="spellEnd"/>
            <w:r w:rsidRPr="000D64B1">
              <w:rPr>
                <w:rFonts w:ascii="Times New Roman" w:hAnsi="Times New Roman" w:cs="Times New Roman"/>
                <w:sz w:val="12"/>
                <w:szCs w:val="12"/>
              </w:rPr>
              <w:t xml:space="preserve"> №442, 460, Обустройство скважин №442, 460,  Площадки скважин № 442, 460,Технологический проезд к сооружениям скважины №460, 442</w:t>
            </w:r>
          </w:p>
        </w:tc>
      </w:tr>
      <w:tr w:rsidR="000D64B1" w:rsidRPr="000D64B1" w:rsidTr="000D64B1">
        <w:trPr>
          <w:trHeight w:val="20"/>
        </w:trPr>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 точки</w:t>
            </w:r>
          </w:p>
        </w:tc>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Дирекционный</w:t>
            </w:r>
          </w:p>
        </w:tc>
        <w:tc>
          <w:tcPr>
            <w:tcW w:w="0" w:type="auto"/>
            <w:vAlign w:val="bottom"/>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Расстояние,</w:t>
            </w:r>
          </w:p>
        </w:tc>
        <w:tc>
          <w:tcPr>
            <w:tcW w:w="0" w:type="auto"/>
            <w:gridSpan w:val="2"/>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Координаты</w:t>
            </w:r>
          </w:p>
        </w:tc>
      </w:tr>
      <w:tr w:rsidR="000D64B1" w:rsidRPr="000D64B1" w:rsidTr="000D64B1">
        <w:trPr>
          <w:trHeight w:val="20"/>
        </w:trPr>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(сквозной)</w:t>
            </w:r>
          </w:p>
        </w:tc>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угол</w:t>
            </w:r>
          </w:p>
        </w:tc>
        <w:tc>
          <w:tcPr>
            <w:tcW w:w="0" w:type="auto"/>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м</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X</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Y</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104°42'35"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63,96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478942,31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2248834,23</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194°41'11"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103,46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479004,17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2248817,99</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194°41'20"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64,95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478977,94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2248717,91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284°38'21"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49,1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478961,47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2248655,08</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204°50'33"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4,17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478913,96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2248667,49</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284°44'7"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14,11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478912,21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2248663,71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195°26'57"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4,92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478898,56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2248667,30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245°0'27"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16,95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478897,25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2248662,56</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194°37'36"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4,24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478881,89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2248655,40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104°18'1"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478880,82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2248651,30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94°28'9"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4,36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478881,84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2248651,04</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76°0'10"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3,56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478886,19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2248650,70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56°35'0"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4,65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478889,64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2248651,56</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39°28'21"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2,64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478893,52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2248654,12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28°57'43"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4,81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478895,20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2248656,16</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lastRenderedPageBreak/>
              <w:t>24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107°3'7"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2,49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478897,53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2248660,37</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195°2'19"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35,76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478899,91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2248659,64</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285°9'15"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2,49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478890,63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2248625,10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2°25'10"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4,26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478888,23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2248625,75</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350°37'47"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3,07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478888,41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2248630,01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336°32'28"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478887,91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2248633,04</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324°24'11"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478886,76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2248635,69</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312°39'46"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2,77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478885,45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2248637,52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292°27'11"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5,55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478883,41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2248639,40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194°46'10"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39,62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478878,28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2248641,52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283°32'9"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4,44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478868,18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2248603,21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194°38'16"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7,16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478863,86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2248604,25</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104°38'18"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23,54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478862,05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2248597,32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194°19'54"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478884,83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2248591,37</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284°39'21"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27,59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478882,85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2248583,62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284°38'24"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478856,16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2248590,60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14°22'59"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8,01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478828,10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2248597,93</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14°45'0"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4,48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478830,09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2248605,69</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278°40'59"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4,84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478831,23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2248610,02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15°6'23"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30,39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478826,45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2248610,75</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103°26'14"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5,34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478834,37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2248640,09</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14°34'7"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478839,56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2248638,85</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64°59'4"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24,48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478841,07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2248644,66</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27°25'43"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0,89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478863,25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2248655,01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105°56'43"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0,87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478863,66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2248655,80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64°59'29"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29,14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478864,50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2248655,56</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14°40'36"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70,53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478890,91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2248667,88</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15°9'32"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478908,78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2248736,11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102°52'30"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478910,69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2248743,16</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14°42'11"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79,82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478912,09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2248742,84</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35°5'3"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17,33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478932,35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2248820,05</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104°42'35"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63,96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478942,31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2248834,23</w:t>
            </w:r>
          </w:p>
        </w:tc>
      </w:tr>
      <w:tr w:rsidR="000D64B1" w:rsidRPr="000D64B1" w:rsidTr="000D64B1">
        <w:tc>
          <w:tcPr>
            <w:tcW w:w="0" w:type="auto"/>
          </w:tcPr>
          <w:p w:rsidR="000D64B1" w:rsidRPr="000D64B1" w:rsidRDefault="000D64B1" w:rsidP="000D64B1">
            <w:pPr>
              <w:spacing w:after="0" w:line="240" w:lineRule="auto"/>
              <w:rPr>
                <w:rFonts w:ascii="Times New Roman" w:hAnsi="Times New Roman" w:cs="Times New Roman"/>
                <w:sz w:val="12"/>
                <w:szCs w:val="12"/>
              </w:rPr>
            </w:pPr>
          </w:p>
        </w:tc>
        <w:tc>
          <w:tcPr>
            <w:tcW w:w="0" w:type="auto"/>
          </w:tcPr>
          <w:p w:rsidR="000D64B1" w:rsidRPr="000D64B1" w:rsidRDefault="000D64B1" w:rsidP="000D64B1">
            <w:pPr>
              <w:spacing w:after="0" w:line="240" w:lineRule="auto"/>
              <w:rPr>
                <w:rFonts w:ascii="Times New Roman" w:hAnsi="Times New Roman" w:cs="Times New Roman"/>
                <w:sz w:val="12"/>
                <w:szCs w:val="12"/>
              </w:rPr>
            </w:pPr>
          </w:p>
        </w:tc>
        <w:tc>
          <w:tcPr>
            <w:tcW w:w="0" w:type="auto"/>
          </w:tcPr>
          <w:p w:rsidR="000D64B1" w:rsidRPr="000D64B1" w:rsidRDefault="000D64B1" w:rsidP="000D64B1">
            <w:pPr>
              <w:spacing w:after="0" w:line="240" w:lineRule="auto"/>
              <w:rPr>
                <w:rFonts w:ascii="Times New Roman" w:hAnsi="Times New Roman" w:cs="Times New Roman"/>
                <w:sz w:val="12"/>
                <w:szCs w:val="12"/>
              </w:rPr>
            </w:pPr>
          </w:p>
        </w:tc>
        <w:tc>
          <w:tcPr>
            <w:tcW w:w="0" w:type="auto"/>
          </w:tcPr>
          <w:p w:rsidR="000D64B1" w:rsidRPr="000D64B1" w:rsidRDefault="000D64B1" w:rsidP="000D64B1">
            <w:pPr>
              <w:spacing w:after="0" w:line="240" w:lineRule="auto"/>
              <w:rPr>
                <w:rFonts w:ascii="Times New Roman" w:hAnsi="Times New Roman" w:cs="Times New Roman"/>
                <w:sz w:val="12"/>
                <w:szCs w:val="12"/>
              </w:rPr>
            </w:pPr>
          </w:p>
        </w:tc>
        <w:tc>
          <w:tcPr>
            <w:tcW w:w="0" w:type="auto"/>
          </w:tcPr>
          <w:p w:rsidR="000D64B1" w:rsidRPr="000D64B1" w:rsidRDefault="000D64B1" w:rsidP="000D64B1">
            <w:pPr>
              <w:spacing w:after="0" w:line="240" w:lineRule="auto"/>
              <w:rPr>
                <w:rFonts w:ascii="Times New Roman" w:hAnsi="Times New Roman" w:cs="Times New Roman"/>
                <w:sz w:val="12"/>
                <w:szCs w:val="12"/>
              </w:rPr>
            </w:pP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104°47'21"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59,98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478919,13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2248749,72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194°32'46"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15,81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478977,12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2248734,41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194°47'36"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15,78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478973,15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2248719,11</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194°47'37"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44,22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478969,12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2248703,85</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284°47'37"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478957,83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2248661,10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14°47'40"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44,17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478899,82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2248676,42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14°47'29"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15,82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478911,10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2248719,13</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14°37'32"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15,8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478915,14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2248734,43</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104°47'21"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59,98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478919,13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2248749,72</w:t>
            </w:r>
          </w:p>
        </w:tc>
      </w:tr>
      <w:tr w:rsidR="000D64B1" w:rsidRPr="000D64B1" w:rsidTr="000D64B1">
        <w:tc>
          <w:tcPr>
            <w:tcW w:w="0" w:type="auto"/>
          </w:tcPr>
          <w:p w:rsidR="000D64B1" w:rsidRPr="000D64B1" w:rsidRDefault="000D64B1" w:rsidP="000D64B1">
            <w:pPr>
              <w:spacing w:after="0" w:line="240" w:lineRule="auto"/>
              <w:rPr>
                <w:rFonts w:ascii="Times New Roman" w:hAnsi="Times New Roman" w:cs="Times New Roman"/>
                <w:sz w:val="12"/>
                <w:szCs w:val="12"/>
              </w:rPr>
            </w:pPr>
          </w:p>
        </w:tc>
        <w:tc>
          <w:tcPr>
            <w:tcW w:w="0" w:type="auto"/>
          </w:tcPr>
          <w:p w:rsidR="000D64B1" w:rsidRPr="000D64B1" w:rsidRDefault="000D64B1" w:rsidP="000D64B1">
            <w:pPr>
              <w:spacing w:after="0" w:line="240" w:lineRule="auto"/>
              <w:rPr>
                <w:rFonts w:ascii="Times New Roman" w:hAnsi="Times New Roman" w:cs="Times New Roman"/>
                <w:sz w:val="12"/>
                <w:szCs w:val="12"/>
              </w:rPr>
            </w:pPr>
          </w:p>
        </w:tc>
        <w:tc>
          <w:tcPr>
            <w:tcW w:w="0" w:type="auto"/>
          </w:tcPr>
          <w:p w:rsidR="000D64B1" w:rsidRPr="000D64B1" w:rsidRDefault="000D64B1" w:rsidP="000D64B1">
            <w:pPr>
              <w:spacing w:after="0" w:line="240" w:lineRule="auto"/>
              <w:rPr>
                <w:rFonts w:ascii="Times New Roman" w:hAnsi="Times New Roman" w:cs="Times New Roman"/>
                <w:sz w:val="12"/>
                <w:szCs w:val="12"/>
              </w:rPr>
            </w:pPr>
          </w:p>
        </w:tc>
        <w:tc>
          <w:tcPr>
            <w:tcW w:w="0" w:type="auto"/>
          </w:tcPr>
          <w:p w:rsidR="000D64B1" w:rsidRPr="000D64B1" w:rsidRDefault="000D64B1" w:rsidP="000D64B1">
            <w:pPr>
              <w:spacing w:after="0" w:line="240" w:lineRule="auto"/>
              <w:rPr>
                <w:rFonts w:ascii="Times New Roman" w:hAnsi="Times New Roman" w:cs="Times New Roman"/>
                <w:sz w:val="12"/>
                <w:szCs w:val="12"/>
              </w:rPr>
            </w:pPr>
          </w:p>
        </w:tc>
        <w:tc>
          <w:tcPr>
            <w:tcW w:w="0" w:type="auto"/>
          </w:tcPr>
          <w:p w:rsidR="000D64B1" w:rsidRPr="000D64B1" w:rsidRDefault="000D64B1" w:rsidP="000D64B1">
            <w:pPr>
              <w:spacing w:after="0" w:line="240" w:lineRule="auto"/>
              <w:rPr>
                <w:rFonts w:ascii="Times New Roman" w:hAnsi="Times New Roman" w:cs="Times New Roman"/>
                <w:sz w:val="12"/>
                <w:szCs w:val="12"/>
              </w:rPr>
            </w:pP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101°18'36"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0,15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478839,22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2248608,82</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98°32'16"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16,1</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478839,37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2248608,79</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105°11'43"</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0,84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478855,29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2248606,40</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58</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194°37'40"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7,05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478856,10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2248606,18</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59</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284°36'60"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478854,32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2248599,36</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60</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14°38'4"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5,34</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478837,87</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2248603,65</w:t>
            </w:r>
          </w:p>
        </w:tc>
      </w:tr>
      <w:tr w:rsidR="000D64B1" w:rsidRPr="000D64B1" w:rsidTr="000D64B1">
        <w:trPr>
          <w:trHeight w:val="20"/>
        </w:trPr>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55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101°18'36"</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0,15</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478839,22</w:t>
            </w:r>
          </w:p>
        </w:tc>
        <w:tc>
          <w:tcPr>
            <w:tcW w:w="0" w:type="auto"/>
            <w:vAlign w:val="center"/>
          </w:tcPr>
          <w:p w:rsidR="000D64B1" w:rsidRPr="000D64B1" w:rsidRDefault="000D64B1" w:rsidP="000D64B1">
            <w:pPr>
              <w:spacing w:after="0" w:line="240" w:lineRule="auto"/>
              <w:jc w:val="center"/>
              <w:rPr>
                <w:rFonts w:ascii="Times New Roman" w:hAnsi="Times New Roman" w:cs="Times New Roman"/>
                <w:sz w:val="12"/>
                <w:szCs w:val="12"/>
              </w:rPr>
            </w:pPr>
            <w:r w:rsidRPr="000D64B1">
              <w:rPr>
                <w:rFonts w:ascii="Times New Roman" w:hAnsi="Times New Roman" w:cs="Times New Roman"/>
                <w:sz w:val="12"/>
                <w:szCs w:val="12"/>
              </w:rPr>
              <w:t>2248608,82</w:t>
            </w:r>
          </w:p>
        </w:tc>
      </w:tr>
    </w:tbl>
    <w:p w:rsidR="000D64B1" w:rsidRDefault="000D64B1" w:rsidP="000D64B1">
      <w:pPr>
        <w:pStyle w:val="1f1"/>
        <w:spacing w:before="0" w:line="240" w:lineRule="auto"/>
        <w:ind w:right="60" w:firstLine="284"/>
        <w:jc w:val="center"/>
        <w:rPr>
          <w:sz w:val="12"/>
          <w:szCs w:val="12"/>
          <w:lang w:val="ru-RU"/>
        </w:rPr>
      </w:pPr>
    </w:p>
    <w:p w:rsidR="000D64B1" w:rsidRDefault="000D64B1" w:rsidP="000D64B1">
      <w:pPr>
        <w:pStyle w:val="1f1"/>
        <w:spacing w:before="0" w:line="240" w:lineRule="auto"/>
        <w:ind w:right="60" w:firstLine="284"/>
        <w:jc w:val="center"/>
        <w:rPr>
          <w:sz w:val="12"/>
          <w:szCs w:val="12"/>
          <w:lang w:val="ru-RU"/>
        </w:rPr>
      </w:pPr>
      <w:r w:rsidRPr="000D64B1">
        <w:rPr>
          <w:sz w:val="12"/>
          <w:szCs w:val="12"/>
          <w:lang w:val="ru-RU"/>
        </w:rPr>
        <w:t>Экспликация образуемых и изменяемых земельных участков и их частей</w:t>
      </w:r>
    </w:p>
    <w:tbl>
      <w:tblPr>
        <w:tblStyle w:val="afa"/>
        <w:tblW w:w="5000" w:type="pct"/>
        <w:tblLayout w:type="fixed"/>
        <w:tblLook w:val="04A0" w:firstRow="1" w:lastRow="0" w:firstColumn="1" w:lastColumn="0" w:noHBand="0" w:noVBand="1"/>
      </w:tblPr>
      <w:tblGrid>
        <w:gridCol w:w="324"/>
        <w:gridCol w:w="351"/>
        <w:gridCol w:w="352"/>
        <w:gridCol w:w="237"/>
        <w:gridCol w:w="1348"/>
        <w:gridCol w:w="1309"/>
        <w:gridCol w:w="1268"/>
        <w:gridCol w:w="1121"/>
        <w:gridCol w:w="1169"/>
        <w:gridCol w:w="250"/>
      </w:tblGrid>
      <w:tr w:rsidR="000D64B1" w:rsidRPr="000D64B1" w:rsidTr="0058609D">
        <w:trPr>
          <w:cantSplit/>
          <w:trHeight w:val="983"/>
        </w:trPr>
        <w:tc>
          <w:tcPr>
            <w:tcW w:w="210" w:type="pct"/>
            <w:vAlign w:val="center"/>
            <w:hideMark/>
          </w:tcPr>
          <w:p w:rsidR="000D64B1" w:rsidRPr="000D64B1" w:rsidRDefault="000D64B1" w:rsidP="000D64B1">
            <w:pPr>
              <w:jc w:val="center"/>
              <w:rPr>
                <w:rFonts w:ascii="Times New Roman" w:hAnsi="Times New Roman" w:cs="Times New Roman"/>
                <w:b/>
                <w:bCs/>
                <w:sz w:val="12"/>
                <w:szCs w:val="12"/>
              </w:rPr>
            </w:pPr>
            <w:r w:rsidRPr="000D64B1">
              <w:rPr>
                <w:rFonts w:ascii="Times New Roman" w:hAnsi="Times New Roman" w:cs="Times New Roman"/>
                <w:b/>
                <w:bCs/>
                <w:sz w:val="12"/>
                <w:szCs w:val="12"/>
              </w:rPr>
              <w:t>№</w:t>
            </w:r>
          </w:p>
        </w:tc>
        <w:tc>
          <w:tcPr>
            <w:tcW w:w="227" w:type="pct"/>
            <w:textDirection w:val="btLr"/>
            <w:vAlign w:val="center"/>
            <w:hideMark/>
          </w:tcPr>
          <w:p w:rsidR="000D64B1" w:rsidRPr="000D64B1" w:rsidRDefault="000D64B1" w:rsidP="000D64B1">
            <w:pPr>
              <w:ind w:left="113" w:right="113"/>
              <w:jc w:val="center"/>
              <w:rPr>
                <w:rFonts w:ascii="Times New Roman" w:hAnsi="Times New Roman" w:cs="Times New Roman"/>
                <w:b/>
                <w:bCs/>
                <w:sz w:val="12"/>
                <w:szCs w:val="12"/>
              </w:rPr>
            </w:pPr>
            <w:r w:rsidRPr="000D64B1">
              <w:rPr>
                <w:rFonts w:ascii="Times New Roman" w:hAnsi="Times New Roman" w:cs="Times New Roman"/>
                <w:b/>
                <w:bCs/>
                <w:sz w:val="12"/>
                <w:szCs w:val="12"/>
              </w:rPr>
              <w:t>Кадастровый</w:t>
            </w:r>
            <w:r w:rsidRPr="000D64B1">
              <w:rPr>
                <w:rFonts w:ascii="Times New Roman" w:hAnsi="Times New Roman" w:cs="Times New Roman"/>
                <w:b/>
                <w:bCs/>
                <w:sz w:val="12"/>
                <w:szCs w:val="12"/>
                <w:lang w:val="en-US"/>
              </w:rPr>
              <w:t xml:space="preserve"> </w:t>
            </w:r>
            <w:r w:rsidRPr="000D64B1">
              <w:rPr>
                <w:rFonts w:ascii="Times New Roman" w:hAnsi="Times New Roman" w:cs="Times New Roman"/>
                <w:b/>
                <w:bCs/>
                <w:sz w:val="12"/>
                <w:szCs w:val="12"/>
              </w:rPr>
              <w:br w:type="page"/>
              <w:t>квартал</w:t>
            </w:r>
          </w:p>
        </w:tc>
        <w:tc>
          <w:tcPr>
            <w:tcW w:w="228" w:type="pct"/>
            <w:textDirection w:val="btLr"/>
            <w:vAlign w:val="center"/>
            <w:hideMark/>
          </w:tcPr>
          <w:p w:rsidR="000D64B1" w:rsidRPr="000D64B1" w:rsidRDefault="000D64B1" w:rsidP="000D64B1">
            <w:pPr>
              <w:ind w:left="113" w:right="113"/>
              <w:jc w:val="center"/>
              <w:rPr>
                <w:rFonts w:ascii="Times New Roman" w:hAnsi="Times New Roman" w:cs="Times New Roman"/>
                <w:b/>
                <w:bCs/>
                <w:sz w:val="12"/>
                <w:szCs w:val="12"/>
              </w:rPr>
            </w:pPr>
            <w:r w:rsidRPr="000D64B1">
              <w:rPr>
                <w:rFonts w:ascii="Times New Roman" w:hAnsi="Times New Roman" w:cs="Times New Roman"/>
                <w:b/>
                <w:bCs/>
                <w:sz w:val="12"/>
                <w:szCs w:val="12"/>
              </w:rPr>
              <w:t>Кадастровый</w:t>
            </w:r>
            <w:r w:rsidRPr="000D64B1">
              <w:rPr>
                <w:rFonts w:ascii="Times New Roman" w:hAnsi="Times New Roman" w:cs="Times New Roman"/>
                <w:b/>
                <w:bCs/>
                <w:sz w:val="12"/>
                <w:szCs w:val="12"/>
                <w:lang w:val="en-US"/>
              </w:rPr>
              <w:t xml:space="preserve"> </w:t>
            </w:r>
            <w:r w:rsidRPr="000D64B1">
              <w:rPr>
                <w:rFonts w:ascii="Times New Roman" w:hAnsi="Times New Roman" w:cs="Times New Roman"/>
                <w:b/>
                <w:bCs/>
                <w:sz w:val="12"/>
                <w:szCs w:val="12"/>
              </w:rPr>
              <w:br w:type="page"/>
              <w:t>номер ЗУ</w:t>
            </w:r>
          </w:p>
        </w:tc>
        <w:tc>
          <w:tcPr>
            <w:tcW w:w="153" w:type="pct"/>
            <w:textDirection w:val="btLr"/>
            <w:vAlign w:val="center"/>
            <w:hideMark/>
          </w:tcPr>
          <w:p w:rsidR="000D64B1" w:rsidRPr="000D64B1" w:rsidRDefault="000D64B1" w:rsidP="000D64B1">
            <w:pPr>
              <w:ind w:left="113" w:right="113"/>
              <w:jc w:val="center"/>
              <w:rPr>
                <w:rFonts w:ascii="Times New Roman" w:hAnsi="Times New Roman" w:cs="Times New Roman"/>
                <w:b/>
                <w:bCs/>
                <w:sz w:val="12"/>
                <w:szCs w:val="12"/>
              </w:rPr>
            </w:pPr>
            <w:r w:rsidRPr="000D64B1">
              <w:rPr>
                <w:rFonts w:ascii="Times New Roman" w:hAnsi="Times New Roman" w:cs="Times New Roman"/>
                <w:b/>
                <w:bCs/>
                <w:sz w:val="12"/>
                <w:szCs w:val="12"/>
              </w:rPr>
              <w:t>Образуемый ЗУ</w:t>
            </w:r>
          </w:p>
        </w:tc>
        <w:tc>
          <w:tcPr>
            <w:tcW w:w="872" w:type="pct"/>
            <w:vAlign w:val="center"/>
            <w:hideMark/>
          </w:tcPr>
          <w:p w:rsidR="000D64B1" w:rsidRPr="000D64B1" w:rsidRDefault="000D64B1" w:rsidP="000D64B1">
            <w:pPr>
              <w:jc w:val="center"/>
              <w:rPr>
                <w:rFonts w:ascii="Times New Roman" w:hAnsi="Times New Roman" w:cs="Times New Roman"/>
                <w:b/>
                <w:bCs/>
                <w:sz w:val="12"/>
                <w:szCs w:val="12"/>
              </w:rPr>
            </w:pPr>
            <w:r w:rsidRPr="000D64B1">
              <w:rPr>
                <w:rFonts w:ascii="Times New Roman" w:hAnsi="Times New Roman" w:cs="Times New Roman"/>
                <w:b/>
                <w:bCs/>
                <w:sz w:val="12"/>
                <w:szCs w:val="12"/>
              </w:rPr>
              <w:t>Наименование сооружения</w:t>
            </w:r>
          </w:p>
        </w:tc>
        <w:tc>
          <w:tcPr>
            <w:tcW w:w="847" w:type="pct"/>
            <w:vAlign w:val="center"/>
            <w:hideMark/>
          </w:tcPr>
          <w:p w:rsidR="000D64B1" w:rsidRPr="000D64B1" w:rsidRDefault="000D64B1" w:rsidP="000D64B1">
            <w:pPr>
              <w:jc w:val="center"/>
              <w:rPr>
                <w:rFonts w:ascii="Times New Roman" w:hAnsi="Times New Roman" w:cs="Times New Roman"/>
                <w:b/>
                <w:bCs/>
                <w:sz w:val="12"/>
                <w:szCs w:val="12"/>
              </w:rPr>
            </w:pPr>
            <w:r w:rsidRPr="000D64B1">
              <w:rPr>
                <w:rFonts w:ascii="Times New Roman" w:hAnsi="Times New Roman" w:cs="Times New Roman"/>
                <w:b/>
                <w:bCs/>
                <w:sz w:val="12"/>
                <w:szCs w:val="12"/>
              </w:rPr>
              <w:t>Категория земель</w:t>
            </w:r>
          </w:p>
        </w:tc>
        <w:tc>
          <w:tcPr>
            <w:tcW w:w="820" w:type="pct"/>
            <w:vAlign w:val="center"/>
            <w:hideMark/>
          </w:tcPr>
          <w:p w:rsidR="000D64B1" w:rsidRPr="000D64B1" w:rsidRDefault="000D64B1" w:rsidP="000D64B1">
            <w:pPr>
              <w:jc w:val="center"/>
              <w:rPr>
                <w:rFonts w:ascii="Times New Roman" w:hAnsi="Times New Roman" w:cs="Times New Roman"/>
                <w:b/>
                <w:bCs/>
                <w:sz w:val="12"/>
                <w:szCs w:val="12"/>
              </w:rPr>
            </w:pPr>
            <w:r w:rsidRPr="000D64B1">
              <w:rPr>
                <w:rFonts w:ascii="Times New Roman" w:hAnsi="Times New Roman" w:cs="Times New Roman"/>
                <w:b/>
                <w:bCs/>
                <w:sz w:val="12"/>
                <w:szCs w:val="12"/>
              </w:rPr>
              <w:t>Вид разрешенного использования</w:t>
            </w:r>
          </w:p>
        </w:tc>
        <w:tc>
          <w:tcPr>
            <w:tcW w:w="725" w:type="pct"/>
            <w:vAlign w:val="center"/>
            <w:hideMark/>
          </w:tcPr>
          <w:p w:rsidR="000D64B1" w:rsidRPr="000D64B1" w:rsidRDefault="000D64B1" w:rsidP="000D64B1">
            <w:pPr>
              <w:jc w:val="center"/>
              <w:rPr>
                <w:rFonts w:ascii="Times New Roman" w:hAnsi="Times New Roman" w:cs="Times New Roman"/>
                <w:b/>
                <w:bCs/>
                <w:sz w:val="12"/>
                <w:szCs w:val="12"/>
              </w:rPr>
            </w:pPr>
            <w:r w:rsidRPr="000D64B1">
              <w:rPr>
                <w:rFonts w:ascii="Times New Roman" w:hAnsi="Times New Roman" w:cs="Times New Roman"/>
                <w:b/>
                <w:bCs/>
                <w:sz w:val="12"/>
                <w:szCs w:val="12"/>
              </w:rPr>
              <w:t>Правообладатель.</w:t>
            </w:r>
          </w:p>
          <w:p w:rsidR="000D64B1" w:rsidRPr="000D64B1" w:rsidRDefault="000D64B1" w:rsidP="000D64B1">
            <w:pPr>
              <w:jc w:val="center"/>
              <w:rPr>
                <w:rFonts w:ascii="Times New Roman" w:hAnsi="Times New Roman" w:cs="Times New Roman"/>
                <w:b/>
                <w:bCs/>
                <w:sz w:val="12"/>
                <w:szCs w:val="12"/>
              </w:rPr>
            </w:pPr>
            <w:r w:rsidRPr="000D64B1">
              <w:rPr>
                <w:rFonts w:ascii="Times New Roman" w:hAnsi="Times New Roman" w:cs="Times New Roman"/>
                <w:b/>
                <w:bCs/>
                <w:sz w:val="12"/>
                <w:szCs w:val="12"/>
              </w:rPr>
              <w:t>Вид права</w:t>
            </w:r>
          </w:p>
        </w:tc>
        <w:tc>
          <w:tcPr>
            <w:tcW w:w="756" w:type="pct"/>
            <w:vAlign w:val="center"/>
            <w:hideMark/>
          </w:tcPr>
          <w:p w:rsidR="000D64B1" w:rsidRPr="000D64B1" w:rsidRDefault="000D64B1" w:rsidP="000D64B1">
            <w:pPr>
              <w:jc w:val="center"/>
              <w:rPr>
                <w:rFonts w:ascii="Times New Roman" w:hAnsi="Times New Roman" w:cs="Times New Roman"/>
                <w:b/>
                <w:bCs/>
                <w:sz w:val="12"/>
                <w:szCs w:val="12"/>
              </w:rPr>
            </w:pPr>
            <w:r w:rsidRPr="000D64B1">
              <w:rPr>
                <w:rFonts w:ascii="Times New Roman" w:hAnsi="Times New Roman" w:cs="Times New Roman"/>
                <w:b/>
                <w:bCs/>
                <w:sz w:val="12"/>
                <w:szCs w:val="12"/>
              </w:rPr>
              <w:t>Местоположение ЗУ</w:t>
            </w:r>
          </w:p>
        </w:tc>
        <w:tc>
          <w:tcPr>
            <w:tcW w:w="162" w:type="pct"/>
            <w:textDirection w:val="btLr"/>
            <w:vAlign w:val="center"/>
            <w:hideMark/>
          </w:tcPr>
          <w:p w:rsidR="000D64B1" w:rsidRPr="000D64B1" w:rsidRDefault="000D64B1" w:rsidP="000D64B1">
            <w:pPr>
              <w:ind w:left="113" w:right="113"/>
              <w:jc w:val="center"/>
              <w:rPr>
                <w:rFonts w:ascii="Times New Roman" w:hAnsi="Times New Roman" w:cs="Times New Roman"/>
                <w:b/>
                <w:bCs/>
                <w:sz w:val="12"/>
                <w:szCs w:val="12"/>
              </w:rPr>
            </w:pPr>
            <w:r w:rsidRPr="000D64B1">
              <w:rPr>
                <w:rFonts w:ascii="Times New Roman" w:hAnsi="Times New Roman" w:cs="Times New Roman"/>
                <w:b/>
                <w:bCs/>
                <w:sz w:val="12"/>
                <w:szCs w:val="12"/>
              </w:rPr>
              <w:t xml:space="preserve">Площадь </w:t>
            </w:r>
            <w:proofErr w:type="spellStart"/>
            <w:r w:rsidRPr="000D64B1">
              <w:rPr>
                <w:rFonts w:ascii="Times New Roman" w:hAnsi="Times New Roman" w:cs="Times New Roman"/>
                <w:b/>
                <w:bCs/>
                <w:sz w:val="12"/>
                <w:szCs w:val="12"/>
              </w:rPr>
              <w:t>кв.м</w:t>
            </w:r>
            <w:proofErr w:type="spellEnd"/>
            <w:r w:rsidRPr="000D64B1">
              <w:rPr>
                <w:rFonts w:ascii="Times New Roman" w:hAnsi="Times New Roman" w:cs="Times New Roman"/>
                <w:b/>
                <w:bCs/>
                <w:sz w:val="12"/>
                <w:szCs w:val="12"/>
              </w:rPr>
              <w:t>.</w:t>
            </w:r>
          </w:p>
        </w:tc>
      </w:tr>
      <w:tr w:rsidR="000D64B1" w:rsidRPr="000D64B1" w:rsidTr="0058609D">
        <w:trPr>
          <w:cantSplit/>
          <w:trHeight w:val="1125"/>
        </w:trPr>
        <w:tc>
          <w:tcPr>
            <w:tcW w:w="210"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1</w:t>
            </w:r>
          </w:p>
        </w:tc>
        <w:tc>
          <w:tcPr>
            <w:tcW w:w="227"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63:31:0503006</w:t>
            </w:r>
          </w:p>
        </w:tc>
        <w:tc>
          <w:tcPr>
            <w:tcW w:w="228"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63:31:0503006:35</w:t>
            </w:r>
          </w:p>
        </w:tc>
        <w:tc>
          <w:tcPr>
            <w:tcW w:w="153"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:35/чзу</w:t>
            </w:r>
            <w:proofErr w:type="gramStart"/>
            <w:r w:rsidRPr="000D64B1">
              <w:rPr>
                <w:rFonts w:ascii="Times New Roman" w:hAnsi="Times New Roman" w:cs="Times New Roman"/>
                <w:sz w:val="12"/>
                <w:szCs w:val="12"/>
              </w:rPr>
              <w:t>1</w:t>
            </w:r>
            <w:proofErr w:type="gramEnd"/>
          </w:p>
        </w:tc>
        <w:tc>
          <w:tcPr>
            <w:tcW w:w="872"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Обустройство скважины №460</w:t>
            </w:r>
          </w:p>
        </w:tc>
        <w:tc>
          <w:tcPr>
            <w:tcW w:w="847"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Земли сельскохозяйственного назначения</w:t>
            </w:r>
          </w:p>
        </w:tc>
        <w:tc>
          <w:tcPr>
            <w:tcW w:w="820"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Для ведения сельскохозяйственной  деятельности</w:t>
            </w:r>
          </w:p>
        </w:tc>
        <w:tc>
          <w:tcPr>
            <w:tcW w:w="725"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Мельникова Г.В.</w:t>
            </w:r>
          </w:p>
        </w:tc>
        <w:tc>
          <w:tcPr>
            <w:tcW w:w="756"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Самарская область, Сергиевский район, сельское поселение Сергиевск</w:t>
            </w:r>
          </w:p>
        </w:tc>
        <w:tc>
          <w:tcPr>
            <w:tcW w:w="162"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2652</w:t>
            </w:r>
          </w:p>
        </w:tc>
      </w:tr>
      <w:tr w:rsidR="000D64B1" w:rsidRPr="000D64B1" w:rsidTr="000D64B1">
        <w:trPr>
          <w:cantSplit/>
          <w:trHeight w:val="1134"/>
        </w:trPr>
        <w:tc>
          <w:tcPr>
            <w:tcW w:w="210"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lastRenderedPageBreak/>
              <w:t>2</w:t>
            </w:r>
          </w:p>
        </w:tc>
        <w:tc>
          <w:tcPr>
            <w:tcW w:w="227"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63:31:0503006</w:t>
            </w:r>
          </w:p>
        </w:tc>
        <w:tc>
          <w:tcPr>
            <w:tcW w:w="228"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63:31:0503006:35</w:t>
            </w:r>
          </w:p>
        </w:tc>
        <w:tc>
          <w:tcPr>
            <w:tcW w:w="153"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:35/чзу</w:t>
            </w:r>
            <w:proofErr w:type="gramStart"/>
            <w:r w:rsidRPr="000D64B1">
              <w:rPr>
                <w:rFonts w:ascii="Times New Roman" w:hAnsi="Times New Roman" w:cs="Times New Roman"/>
                <w:sz w:val="12"/>
                <w:szCs w:val="12"/>
              </w:rPr>
              <w:t>2</w:t>
            </w:r>
            <w:proofErr w:type="gramEnd"/>
          </w:p>
        </w:tc>
        <w:tc>
          <w:tcPr>
            <w:tcW w:w="872"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Площадка скважины № 460</w:t>
            </w:r>
          </w:p>
        </w:tc>
        <w:tc>
          <w:tcPr>
            <w:tcW w:w="847"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Земли сельскохозяйственного назначения</w:t>
            </w:r>
          </w:p>
        </w:tc>
        <w:tc>
          <w:tcPr>
            <w:tcW w:w="820"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Для ведения сельскохозяйственной  деятельности</w:t>
            </w:r>
          </w:p>
        </w:tc>
        <w:tc>
          <w:tcPr>
            <w:tcW w:w="725"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Мельникова Г.В.</w:t>
            </w:r>
          </w:p>
        </w:tc>
        <w:tc>
          <w:tcPr>
            <w:tcW w:w="756"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Самарская область, Сергиевский район, сельское поселение Сергиевск</w:t>
            </w:r>
          </w:p>
        </w:tc>
        <w:tc>
          <w:tcPr>
            <w:tcW w:w="162"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948</w:t>
            </w:r>
          </w:p>
        </w:tc>
      </w:tr>
      <w:tr w:rsidR="000D64B1" w:rsidRPr="000D64B1" w:rsidTr="0058609D">
        <w:trPr>
          <w:cantSplit/>
          <w:trHeight w:val="1194"/>
        </w:trPr>
        <w:tc>
          <w:tcPr>
            <w:tcW w:w="210"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3</w:t>
            </w:r>
          </w:p>
        </w:tc>
        <w:tc>
          <w:tcPr>
            <w:tcW w:w="227"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63:31:0503006</w:t>
            </w:r>
          </w:p>
        </w:tc>
        <w:tc>
          <w:tcPr>
            <w:tcW w:w="228"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63:31:0503006:36</w:t>
            </w:r>
          </w:p>
        </w:tc>
        <w:tc>
          <w:tcPr>
            <w:tcW w:w="153"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:36:ЗУ</w:t>
            </w:r>
            <w:proofErr w:type="gramStart"/>
            <w:r w:rsidRPr="000D64B1">
              <w:rPr>
                <w:rFonts w:ascii="Times New Roman" w:hAnsi="Times New Roman" w:cs="Times New Roman"/>
                <w:sz w:val="12"/>
                <w:szCs w:val="12"/>
              </w:rPr>
              <w:t>1</w:t>
            </w:r>
            <w:proofErr w:type="gramEnd"/>
          </w:p>
        </w:tc>
        <w:tc>
          <w:tcPr>
            <w:tcW w:w="872"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Площадка скважины № 442</w:t>
            </w:r>
          </w:p>
        </w:tc>
        <w:tc>
          <w:tcPr>
            <w:tcW w:w="847"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Земли сельскохозяйственного назначения</w:t>
            </w:r>
          </w:p>
        </w:tc>
        <w:tc>
          <w:tcPr>
            <w:tcW w:w="820"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Для ведения сельскохозяйственной  деятельности</w:t>
            </w:r>
          </w:p>
        </w:tc>
        <w:tc>
          <w:tcPr>
            <w:tcW w:w="725"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Мельникова Г.В.</w:t>
            </w:r>
          </w:p>
        </w:tc>
        <w:tc>
          <w:tcPr>
            <w:tcW w:w="756"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Самарская область, Сергиевский район, сельское поселение Сергиевск</w:t>
            </w:r>
          </w:p>
        </w:tc>
        <w:tc>
          <w:tcPr>
            <w:tcW w:w="162"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948</w:t>
            </w:r>
          </w:p>
        </w:tc>
      </w:tr>
      <w:tr w:rsidR="000D64B1" w:rsidRPr="000D64B1" w:rsidTr="000D64B1">
        <w:trPr>
          <w:cantSplit/>
          <w:trHeight w:val="1134"/>
        </w:trPr>
        <w:tc>
          <w:tcPr>
            <w:tcW w:w="210"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4</w:t>
            </w:r>
          </w:p>
        </w:tc>
        <w:tc>
          <w:tcPr>
            <w:tcW w:w="227"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63:31:0503006</w:t>
            </w:r>
          </w:p>
        </w:tc>
        <w:tc>
          <w:tcPr>
            <w:tcW w:w="228"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63:31:0503006:36</w:t>
            </w:r>
          </w:p>
        </w:tc>
        <w:tc>
          <w:tcPr>
            <w:tcW w:w="153"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:36/чзу</w:t>
            </w:r>
            <w:proofErr w:type="gramStart"/>
            <w:r w:rsidRPr="000D64B1">
              <w:rPr>
                <w:rFonts w:ascii="Times New Roman" w:hAnsi="Times New Roman" w:cs="Times New Roman"/>
                <w:sz w:val="12"/>
                <w:szCs w:val="12"/>
              </w:rPr>
              <w:t>1</w:t>
            </w:r>
            <w:proofErr w:type="gramEnd"/>
          </w:p>
        </w:tc>
        <w:tc>
          <w:tcPr>
            <w:tcW w:w="872"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Трас</w:t>
            </w:r>
            <w:r w:rsidR="0058609D">
              <w:rPr>
                <w:rFonts w:ascii="Times New Roman" w:hAnsi="Times New Roman" w:cs="Times New Roman"/>
                <w:sz w:val="12"/>
                <w:szCs w:val="12"/>
              </w:rPr>
              <w:t xml:space="preserve">са ВЛ-6 </w:t>
            </w:r>
            <w:proofErr w:type="spellStart"/>
            <w:r w:rsidR="0058609D">
              <w:rPr>
                <w:rFonts w:ascii="Times New Roman" w:hAnsi="Times New Roman" w:cs="Times New Roman"/>
                <w:sz w:val="12"/>
                <w:szCs w:val="12"/>
              </w:rPr>
              <w:t>кВ</w:t>
            </w:r>
            <w:proofErr w:type="spellEnd"/>
            <w:r w:rsidR="0058609D">
              <w:rPr>
                <w:rFonts w:ascii="Times New Roman" w:hAnsi="Times New Roman" w:cs="Times New Roman"/>
                <w:sz w:val="12"/>
                <w:szCs w:val="12"/>
              </w:rPr>
              <w:t xml:space="preserve"> к </w:t>
            </w:r>
            <w:proofErr w:type="spellStart"/>
            <w:r w:rsidR="0058609D">
              <w:rPr>
                <w:rFonts w:ascii="Times New Roman" w:hAnsi="Times New Roman" w:cs="Times New Roman"/>
                <w:sz w:val="12"/>
                <w:szCs w:val="12"/>
              </w:rPr>
              <w:t>скважам</w:t>
            </w:r>
            <w:proofErr w:type="spellEnd"/>
            <w:r w:rsidR="0058609D">
              <w:rPr>
                <w:rFonts w:ascii="Times New Roman" w:hAnsi="Times New Roman" w:cs="Times New Roman"/>
                <w:sz w:val="12"/>
                <w:szCs w:val="12"/>
              </w:rPr>
              <w:t xml:space="preserve"> №442, 460, </w:t>
            </w:r>
            <w:r w:rsidRPr="000D64B1">
              <w:rPr>
                <w:rFonts w:ascii="Times New Roman" w:hAnsi="Times New Roman" w:cs="Times New Roman"/>
                <w:sz w:val="12"/>
                <w:szCs w:val="12"/>
              </w:rPr>
              <w:t>Обустройство скважин №442</w:t>
            </w:r>
            <w:r w:rsidR="0058609D">
              <w:rPr>
                <w:rFonts w:ascii="Times New Roman" w:hAnsi="Times New Roman" w:cs="Times New Roman"/>
                <w:sz w:val="12"/>
                <w:szCs w:val="12"/>
              </w:rPr>
              <w:t xml:space="preserve">, 460,  Площадки скважин № 442, 460,Технологический проезд к </w:t>
            </w:r>
            <w:r w:rsidRPr="000D64B1">
              <w:rPr>
                <w:rFonts w:ascii="Times New Roman" w:hAnsi="Times New Roman" w:cs="Times New Roman"/>
                <w:sz w:val="12"/>
                <w:szCs w:val="12"/>
              </w:rPr>
              <w:t>сооружениям скважины №460, 442</w:t>
            </w:r>
          </w:p>
        </w:tc>
        <w:tc>
          <w:tcPr>
            <w:tcW w:w="847"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Земли сельскохозяйственного назначения</w:t>
            </w:r>
          </w:p>
        </w:tc>
        <w:tc>
          <w:tcPr>
            <w:tcW w:w="820"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Для ведения сельскохозяйственной  деятельности</w:t>
            </w:r>
          </w:p>
        </w:tc>
        <w:tc>
          <w:tcPr>
            <w:tcW w:w="725"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Мельникова Г.В.</w:t>
            </w:r>
          </w:p>
        </w:tc>
        <w:tc>
          <w:tcPr>
            <w:tcW w:w="756" w:type="pct"/>
            <w:vAlign w:val="center"/>
          </w:tcPr>
          <w:p w:rsidR="000D64B1" w:rsidRPr="000D64B1" w:rsidRDefault="000D64B1" w:rsidP="000D64B1">
            <w:pPr>
              <w:jc w:val="center"/>
              <w:rPr>
                <w:rFonts w:ascii="Times New Roman" w:hAnsi="Times New Roman" w:cs="Times New Roman"/>
                <w:sz w:val="12"/>
                <w:szCs w:val="12"/>
              </w:rPr>
            </w:pPr>
            <w:r w:rsidRPr="000D64B1">
              <w:rPr>
                <w:rFonts w:ascii="Times New Roman" w:hAnsi="Times New Roman" w:cs="Times New Roman"/>
                <w:sz w:val="12"/>
                <w:szCs w:val="12"/>
              </w:rPr>
              <w:t>Самарская область, Сергиевский район, сельское поселение Сергиевск</w:t>
            </w:r>
          </w:p>
        </w:tc>
        <w:tc>
          <w:tcPr>
            <w:tcW w:w="162" w:type="pct"/>
            <w:textDirection w:val="btLr"/>
            <w:vAlign w:val="center"/>
          </w:tcPr>
          <w:p w:rsidR="000D64B1" w:rsidRPr="000D64B1" w:rsidRDefault="000D64B1" w:rsidP="000D64B1">
            <w:pPr>
              <w:ind w:left="113" w:right="113"/>
              <w:jc w:val="center"/>
              <w:rPr>
                <w:rFonts w:ascii="Times New Roman" w:hAnsi="Times New Roman" w:cs="Times New Roman"/>
                <w:sz w:val="12"/>
                <w:szCs w:val="12"/>
              </w:rPr>
            </w:pPr>
            <w:r w:rsidRPr="000D64B1">
              <w:rPr>
                <w:rFonts w:ascii="Times New Roman" w:hAnsi="Times New Roman" w:cs="Times New Roman"/>
                <w:sz w:val="12"/>
                <w:szCs w:val="12"/>
              </w:rPr>
              <w:t>10345</w:t>
            </w:r>
          </w:p>
        </w:tc>
      </w:tr>
    </w:tbl>
    <w:p w:rsidR="000D64B1" w:rsidRDefault="000D64B1" w:rsidP="000D64B1">
      <w:pPr>
        <w:pStyle w:val="1f1"/>
        <w:spacing w:before="0" w:line="240" w:lineRule="auto"/>
        <w:ind w:right="60" w:firstLine="284"/>
        <w:jc w:val="center"/>
        <w:rPr>
          <w:sz w:val="12"/>
          <w:szCs w:val="12"/>
          <w:lang w:val="ru-RU"/>
        </w:rPr>
      </w:pPr>
    </w:p>
    <w:p w:rsidR="00851901" w:rsidRDefault="00851901" w:rsidP="000D64B1">
      <w:pPr>
        <w:pStyle w:val="1f1"/>
        <w:spacing w:before="0" w:line="240" w:lineRule="auto"/>
        <w:ind w:right="60" w:firstLine="284"/>
        <w:jc w:val="center"/>
        <w:rPr>
          <w:sz w:val="12"/>
          <w:szCs w:val="12"/>
          <w:lang w:val="ru-RU"/>
        </w:rPr>
      </w:pPr>
      <w:r>
        <w:rPr>
          <w:noProof/>
          <w:lang w:val="ru-RU" w:eastAsia="ru-RU"/>
        </w:rPr>
        <w:drawing>
          <wp:inline distT="0" distB="0" distL="0" distR="0">
            <wp:extent cx="4267200" cy="923925"/>
            <wp:effectExtent l="0" t="0" r="0" b="0"/>
            <wp:docPr id="3" name="Рисунок 3" descr="C:\Users\user\AppData\Local\Microsoft\Windows\Temporary Internet Files\Content.Word\трщ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трщд.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923925"/>
                    </a:xfrm>
                    <a:prstGeom prst="rect">
                      <a:avLst/>
                    </a:prstGeom>
                    <a:noFill/>
                    <a:ln>
                      <a:noFill/>
                    </a:ln>
                  </pic:spPr>
                </pic:pic>
              </a:graphicData>
            </a:graphic>
          </wp:inline>
        </w:drawing>
      </w:r>
    </w:p>
    <w:p w:rsidR="00851901" w:rsidRDefault="00851901" w:rsidP="000D64B1">
      <w:pPr>
        <w:pStyle w:val="1f1"/>
        <w:spacing w:before="0" w:line="240" w:lineRule="auto"/>
        <w:ind w:right="60" w:firstLine="284"/>
        <w:jc w:val="center"/>
        <w:rPr>
          <w:sz w:val="12"/>
          <w:szCs w:val="12"/>
          <w:lang w:val="ru-RU"/>
        </w:rPr>
      </w:pPr>
    </w:p>
    <w:p w:rsidR="00851901" w:rsidRDefault="00851901" w:rsidP="00851901">
      <w:pPr>
        <w:pStyle w:val="1f1"/>
        <w:spacing w:before="0" w:line="240" w:lineRule="auto"/>
        <w:ind w:right="60" w:firstLine="284"/>
        <w:jc w:val="center"/>
        <w:rPr>
          <w:sz w:val="12"/>
          <w:szCs w:val="12"/>
          <w:lang w:val="ru-RU"/>
        </w:rPr>
      </w:pPr>
      <w:r w:rsidRPr="00851901">
        <w:rPr>
          <w:sz w:val="12"/>
          <w:szCs w:val="12"/>
          <w:lang w:val="ru-RU"/>
        </w:rPr>
        <w:t>ДОКУМЕНТАЦИЯ ПО ПЛАНИРОВКЕ ТЕРРИТОРИИ</w:t>
      </w:r>
    </w:p>
    <w:p w:rsidR="00851901" w:rsidRPr="00851901" w:rsidRDefault="00851901" w:rsidP="00851901">
      <w:pPr>
        <w:pStyle w:val="1f1"/>
        <w:spacing w:before="0" w:line="240" w:lineRule="auto"/>
        <w:ind w:right="60" w:firstLine="284"/>
        <w:jc w:val="center"/>
        <w:rPr>
          <w:sz w:val="12"/>
          <w:szCs w:val="12"/>
          <w:lang w:val="ru-RU"/>
        </w:rPr>
      </w:pPr>
    </w:p>
    <w:p w:rsidR="00851901" w:rsidRPr="00851901" w:rsidRDefault="00851901" w:rsidP="00851901">
      <w:pPr>
        <w:pStyle w:val="1f1"/>
        <w:spacing w:before="0" w:line="240" w:lineRule="auto"/>
        <w:ind w:right="60" w:firstLine="284"/>
        <w:jc w:val="center"/>
        <w:rPr>
          <w:sz w:val="12"/>
          <w:szCs w:val="12"/>
          <w:lang w:val="ru-RU"/>
        </w:rPr>
      </w:pPr>
      <w:r w:rsidRPr="00851901">
        <w:rPr>
          <w:sz w:val="12"/>
          <w:szCs w:val="12"/>
          <w:lang w:val="ru-RU"/>
        </w:rPr>
        <w:t>для строительства объекта</w:t>
      </w:r>
    </w:p>
    <w:p w:rsidR="00851901" w:rsidRPr="00851901" w:rsidRDefault="00851901" w:rsidP="00851901">
      <w:pPr>
        <w:pStyle w:val="1f1"/>
        <w:spacing w:before="0" w:line="240" w:lineRule="auto"/>
        <w:ind w:right="60" w:firstLine="284"/>
        <w:jc w:val="center"/>
        <w:rPr>
          <w:sz w:val="12"/>
          <w:szCs w:val="12"/>
          <w:lang w:val="ru-RU"/>
        </w:rPr>
      </w:pPr>
      <w:r w:rsidRPr="00851901">
        <w:rPr>
          <w:sz w:val="12"/>
          <w:szCs w:val="12"/>
          <w:lang w:val="ru-RU"/>
        </w:rPr>
        <w:t>5903П «Электроснабжение скважин №№ 460, 442 Боровского месторождения»</w:t>
      </w:r>
    </w:p>
    <w:p w:rsidR="00851901" w:rsidRPr="00851901" w:rsidRDefault="00851901" w:rsidP="00851901">
      <w:pPr>
        <w:pStyle w:val="1f1"/>
        <w:spacing w:before="0" w:line="240" w:lineRule="auto"/>
        <w:ind w:right="60" w:firstLine="284"/>
        <w:jc w:val="center"/>
        <w:rPr>
          <w:sz w:val="12"/>
          <w:szCs w:val="12"/>
          <w:lang w:val="ru-RU"/>
        </w:rPr>
      </w:pPr>
      <w:r w:rsidRPr="00851901">
        <w:rPr>
          <w:sz w:val="12"/>
          <w:szCs w:val="12"/>
          <w:lang w:val="ru-RU"/>
        </w:rPr>
        <w:t>расположенного на территории муниципального района Сергиевский в границах сельского поселения Сергиевск.</w:t>
      </w:r>
    </w:p>
    <w:p w:rsidR="00851901" w:rsidRDefault="00851901" w:rsidP="00851901">
      <w:pPr>
        <w:pStyle w:val="1f1"/>
        <w:spacing w:before="0" w:line="240" w:lineRule="auto"/>
        <w:ind w:right="60" w:firstLine="284"/>
        <w:jc w:val="center"/>
        <w:rPr>
          <w:sz w:val="12"/>
          <w:szCs w:val="12"/>
          <w:lang w:val="ru-RU"/>
        </w:rPr>
      </w:pPr>
    </w:p>
    <w:p w:rsidR="00851901" w:rsidRDefault="00851901" w:rsidP="00851901">
      <w:pPr>
        <w:pStyle w:val="1f1"/>
        <w:spacing w:before="0" w:line="240" w:lineRule="auto"/>
        <w:ind w:right="60" w:firstLine="284"/>
        <w:jc w:val="center"/>
        <w:rPr>
          <w:sz w:val="12"/>
          <w:szCs w:val="12"/>
          <w:lang w:val="ru-RU"/>
        </w:rPr>
      </w:pPr>
      <w:r w:rsidRPr="00851901">
        <w:rPr>
          <w:sz w:val="12"/>
          <w:szCs w:val="12"/>
          <w:lang w:val="ru-RU"/>
        </w:rPr>
        <w:t>Книга 1. Основная часть проекта планировки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851901" w:rsidRPr="00424016" w:rsidTr="00851901">
        <w:trPr>
          <w:trHeight w:val="70"/>
          <w:jc w:val="center"/>
        </w:trPr>
        <w:tc>
          <w:tcPr>
            <w:tcW w:w="2720" w:type="pct"/>
            <w:vAlign w:val="center"/>
          </w:tcPr>
          <w:p w:rsidR="00851901" w:rsidRPr="00851901" w:rsidRDefault="00851901" w:rsidP="00A21241">
            <w:pPr>
              <w:autoSpaceDE w:val="0"/>
              <w:autoSpaceDN w:val="0"/>
              <w:adjustRightInd w:val="0"/>
              <w:rPr>
                <w:rFonts w:ascii="Times New Roman" w:hAnsi="Times New Roman" w:cs="Times New Roman"/>
                <w:bCs/>
                <w:sz w:val="12"/>
                <w:szCs w:val="12"/>
              </w:rPr>
            </w:pPr>
            <w:r w:rsidRPr="00851901">
              <w:rPr>
                <w:rFonts w:ascii="Times New Roman" w:hAnsi="Times New Roman" w:cs="Times New Roman"/>
                <w:bCs/>
                <w:sz w:val="12"/>
                <w:szCs w:val="12"/>
              </w:rPr>
              <w:t>Главный инженер</w:t>
            </w:r>
          </w:p>
        </w:tc>
        <w:tc>
          <w:tcPr>
            <w:tcW w:w="1278" w:type="pct"/>
            <w:vAlign w:val="center"/>
          </w:tcPr>
          <w:p w:rsidR="00851901" w:rsidRPr="00851901" w:rsidRDefault="00851901" w:rsidP="00A21241">
            <w:pPr>
              <w:pStyle w:val="afff4"/>
              <w:tabs>
                <w:tab w:val="right" w:pos="9356"/>
              </w:tabs>
              <w:rPr>
                <w:rFonts w:ascii="Times New Roman" w:hAnsi="Times New Roman"/>
                <w:b w:val="0"/>
                <w:sz w:val="12"/>
                <w:szCs w:val="12"/>
                <w:lang w:eastAsia="ar-SA"/>
              </w:rPr>
            </w:pPr>
            <w:r w:rsidRPr="00851901">
              <w:rPr>
                <w:rFonts w:ascii="Times New Roman" w:hAnsi="Times New Roman"/>
                <w:noProof/>
                <w:sz w:val="12"/>
                <w:szCs w:val="12"/>
              </w:rPr>
              <w:drawing>
                <wp:inline distT="0" distB="0" distL="0" distR="0" wp14:anchorId="633D2C0D" wp14:editId="3CCFDF0A">
                  <wp:extent cx="638175" cy="389112"/>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509" cy="393584"/>
                          </a:xfrm>
                          <a:prstGeom prst="rect">
                            <a:avLst/>
                          </a:prstGeom>
                          <a:noFill/>
                          <a:ln>
                            <a:noFill/>
                          </a:ln>
                        </pic:spPr>
                      </pic:pic>
                    </a:graphicData>
                  </a:graphic>
                </wp:inline>
              </w:drawing>
            </w:r>
          </w:p>
        </w:tc>
        <w:tc>
          <w:tcPr>
            <w:tcW w:w="1002" w:type="pct"/>
            <w:vAlign w:val="center"/>
          </w:tcPr>
          <w:p w:rsidR="00851901" w:rsidRPr="00851901" w:rsidRDefault="00851901" w:rsidP="00A21241">
            <w:pPr>
              <w:pStyle w:val="afff4"/>
              <w:tabs>
                <w:tab w:val="right" w:pos="9356"/>
              </w:tabs>
              <w:jc w:val="left"/>
              <w:rPr>
                <w:rFonts w:ascii="Times New Roman" w:hAnsi="Times New Roman"/>
                <w:b w:val="0"/>
                <w:sz w:val="12"/>
                <w:szCs w:val="12"/>
                <w:lang w:eastAsia="ar-SA"/>
              </w:rPr>
            </w:pPr>
            <w:r w:rsidRPr="00851901">
              <w:rPr>
                <w:rFonts w:ascii="Times New Roman" w:hAnsi="Times New Roman"/>
                <w:b w:val="0"/>
                <w:sz w:val="12"/>
                <w:szCs w:val="12"/>
                <w:lang w:eastAsia="ar-SA"/>
              </w:rPr>
              <w:t xml:space="preserve">Д.В. </w:t>
            </w:r>
            <w:proofErr w:type="spellStart"/>
            <w:r w:rsidRPr="00851901">
              <w:rPr>
                <w:rFonts w:ascii="Times New Roman" w:hAnsi="Times New Roman"/>
                <w:b w:val="0"/>
                <w:sz w:val="12"/>
                <w:szCs w:val="12"/>
                <w:lang w:eastAsia="ar-SA"/>
              </w:rPr>
              <w:t>Кашаев</w:t>
            </w:r>
            <w:proofErr w:type="spellEnd"/>
          </w:p>
        </w:tc>
      </w:tr>
      <w:tr w:rsidR="00851901" w:rsidRPr="00424016" w:rsidTr="00851901">
        <w:trPr>
          <w:trHeight w:val="70"/>
          <w:jc w:val="center"/>
        </w:trPr>
        <w:tc>
          <w:tcPr>
            <w:tcW w:w="2720" w:type="pct"/>
            <w:vAlign w:val="center"/>
          </w:tcPr>
          <w:p w:rsidR="00851901" w:rsidRPr="00851901" w:rsidRDefault="00851901" w:rsidP="00851901">
            <w:pPr>
              <w:autoSpaceDE w:val="0"/>
              <w:autoSpaceDN w:val="0"/>
              <w:adjustRightInd w:val="0"/>
              <w:rPr>
                <w:rFonts w:ascii="Times New Roman" w:hAnsi="Times New Roman" w:cs="Times New Roman"/>
                <w:bCs/>
                <w:sz w:val="12"/>
                <w:szCs w:val="12"/>
              </w:rPr>
            </w:pPr>
            <w:r w:rsidRPr="00851901">
              <w:rPr>
                <w:rFonts w:ascii="Times New Roman" w:hAnsi="Times New Roman" w:cs="Times New Roman"/>
                <w:bCs/>
                <w:sz w:val="12"/>
                <w:szCs w:val="12"/>
              </w:rPr>
              <w:t xml:space="preserve">Заместитель главного инженера по </w:t>
            </w:r>
            <w:proofErr w:type="gramStart"/>
            <w:r w:rsidRPr="00851901">
              <w:rPr>
                <w:rFonts w:ascii="Times New Roman" w:hAnsi="Times New Roman" w:cs="Times New Roman"/>
                <w:bCs/>
                <w:sz w:val="12"/>
                <w:szCs w:val="12"/>
              </w:rPr>
              <w:t>инжинирингу-начальник</w:t>
            </w:r>
            <w:proofErr w:type="gramEnd"/>
            <w:r w:rsidRPr="00851901">
              <w:rPr>
                <w:rFonts w:ascii="Times New Roman" w:hAnsi="Times New Roman" w:cs="Times New Roman"/>
                <w:bCs/>
                <w:sz w:val="12"/>
                <w:szCs w:val="12"/>
              </w:rPr>
              <w:t xml:space="preserve"> управления инжиниринга обустройства месторождений </w:t>
            </w:r>
          </w:p>
        </w:tc>
        <w:tc>
          <w:tcPr>
            <w:tcW w:w="1278" w:type="pct"/>
            <w:vAlign w:val="center"/>
          </w:tcPr>
          <w:p w:rsidR="00851901" w:rsidRPr="00851901" w:rsidRDefault="00851901" w:rsidP="00A21241">
            <w:pPr>
              <w:pStyle w:val="afff4"/>
              <w:tabs>
                <w:tab w:val="right" w:pos="9356"/>
              </w:tabs>
              <w:rPr>
                <w:rFonts w:ascii="Times New Roman" w:hAnsi="Times New Roman"/>
                <w:b w:val="0"/>
                <w:sz w:val="12"/>
                <w:szCs w:val="12"/>
                <w:lang w:eastAsia="ar-SA"/>
              </w:rPr>
            </w:pPr>
            <w:r w:rsidRPr="00851901">
              <w:rPr>
                <w:rFonts w:ascii="Times New Roman" w:hAnsi="Times New Roman"/>
                <w:noProof/>
                <w:sz w:val="12"/>
                <w:szCs w:val="12"/>
              </w:rPr>
              <w:drawing>
                <wp:inline distT="0" distB="0" distL="0" distR="0" wp14:anchorId="1E33CCCC" wp14:editId="444475F7">
                  <wp:extent cx="666750" cy="468442"/>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1274" cy="471621"/>
                          </a:xfrm>
                          <a:prstGeom prst="rect">
                            <a:avLst/>
                          </a:prstGeom>
                        </pic:spPr>
                      </pic:pic>
                    </a:graphicData>
                  </a:graphic>
                </wp:inline>
              </w:drawing>
            </w:r>
          </w:p>
        </w:tc>
        <w:tc>
          <w:tcPr>
            <w:tcW w:w="1002" w:type="pct"/>
            <w:vAlign w:val="center"/>
          </w:tcPr>
          <w:p w:rsidR="00851901" w:rsidRPr="00851901" w:rsidRDefault="00851901" w:rsidP="00A21241">
            <w:pPr>
              <w:pStyle w:val="afff4"/>
              <w:tabs>
                <w:tab w:val="right" w:pos="9356"/>
              </w:tabs>
              <w:jc w:val="left"/>
              <w:rPr>
                <w:rFonts w:ascii="Times New Roman" w:hAnsi="Times New Roman"/>
                <w:b w:val="0"/>
                <w:sz w:val="12"/>
                <w:szCs w:val="12"/>
                <w:lang w:eastAsia="ar-SA"/>
              </w:rPr>
            </w:pPr>
          </w:p>
          <w:p w:rsidR="00851901" w:rsidRPr="00851901" w:rsidRDefault="00851901" w:rsidP="00A21241">
            <w:pPr>
              <w:pStyle w:val="afff4"/>
              <w:tabs>
                <w:tab w:val="right" w:pos="9356"/>
              </w:tabs>
              <w:jc w:val="left"/>
              <w:rPr>
                <w:rFonts w:ascii="Times New Roman" w:hAnsi="Times New Roman"/>
                <w:b w:val="0"/>
                <w:sz w:val="12"/>
                <w:szCs w:val="12"/>
                <w:lang w:eastAsia="ar-SA"/>
              </w:rPr>
            </w:pPr>
            <w:r w:rsidRPr="00851901">
              <w:rPr>
                <w:rFonts w:ascii="Times New Roman" w:hAnsi="Times New Roman"/>
                <w:b w:val="0"/>
                <w:sz w:val="12"/>
                <w:szCs w:val="12"/>
                <w:lang w:eastAsia="ar-SA"/>
              </w:rPr>
              <w:t>А.Н. Пантелеев</w:t>
            </w:r>
          </w:p>
        </w:tc>
      </w:tr>
    </w:tbl>
    <w:p w:rsidR="00851901" w:rsidRDefault="00851901" w:rsidP="00851901">
      <w:pPr>
        <w:pStyle w:val="1f1"/>
        <w:spacing w:before="0" w:line="240" w:lineRule="auto"/>
        <w:ind w:right="60"/>
        <w:jc w:val="center"/>
        <w:rPr>
          <w:sz w:val="12"/>
          <w:szCs w:val="12"/>
          <w:lang w:val="ru-RU"/>
        </w:rPr>
      </w:pPr>
      <w:r w:rsidRPr="00851901">
        <w:rPr>
          <w:sz w:val="12"/>
          <w:szCs w:val="12"/>
          <w:lang w:val="ru-RU"/>
        </w:rPr>
        <w:t>Самара 2020г.</w:t>
      </w:r>
    </w:p>
    <w:p w:rsidR="00851901" w:rsidRDefault="00851901" w:rsidP="00851901">
      <w:pPr>
        <w:pStyle w:val="1f1"/>
        <w:spacing w:before="0" w:line="240" w:lineRule="auto"/>
        <w:ind w:right="60"/>
        <w:jc w:val="center"/>
        <w:rPr>
          <w:sz w:val="12"/>
          <w:szCs w:val="12"/>
          <w:lang w:val="ru-RU"/>
        </w:rPr>
      </w:pPr>
    </w:p>
    <w:p w:rsidR="00851901" w:rsidRDefault="00851901" w:rsidP="00851901">
      <w:pPr>
        <w:pStyle w:val="1f1"/>
        <w:spacing w:before="0" w:line="240" w:lineRule="auto"/>
        <w:ind w:right="60"/>
        <w:jc w:val="center"/>
        <w:rPr>
          <w:sz w:val="12"/>
          <w:szCs w:val="12"/>
          <w:lang w:val="ru-RU"/>
        </w:rPr>
      </w:pPr>
      <w:r w:rsidRPr="00851901">
        <w:rPr>
          <w:sz w:val="12"/>
          <w:szCs w:val="12"/>
          <w:lang w:val="ru-RU"/>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851901" w:rsidRPr="00851901" w:rsidTr="00851901">
        <w:trPr>
          <w:trHeight w:val="70"/>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 xml:space="preserve">№ </w:t>
            </w:r>
            <w:proofErr w:type="gramStart"/>
            <w:r w:rsidRPr="00851901">
              <w:rPr>
                <w:b/>
                <w:sz w:val="12"/>
                <w:szCs w:val="12"/>
                <w:lang w:eastAsia="zh-CN"/>
              </w:rPr>
              <w:t>п</w:t>
            </w:r>
            <w:proofErr w:type="gramEnd"/>
            <w:r w:rsidRPr="00851901">
              <w:rPr>
                <w:b/>
                <w:sz w:val="12"/>
                <w:szCs w:val="12"/>
                <w:lang w:eastAsia="zh-CN"/>
              </w:rPr>
              <w:t>/п</w:t>
            </w:r>
          </w:p>
        </w:tc>
        <w:tc>
          <w:tcPr>
            <w:tcW w:w="4186"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Наименование</w:t>
            </w:r>
          </w:p>
        </w:tc>
        <w:tc>
          <w:tcPr>
            <w:tcW w:w="393"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Лист</w:t>
            </w:r>
          </w:p>
        </w:tc>
      </w:tr>
      <w:tr w:rsidR="00851901" w:rsidRPr="00851901" w:rsidTr="00851901">
        <w:trPr>
          <w:trHeight w:hRule="exact" w:val="228"/>
          <w:jc w:val="center"/>
        </w:trPr>
        <w:tc>
          <w:tcPr>
            <w:tcW w:w="5000" w:type="pct"/>
            <w:gridSpan w:val="3"/>
            <w:vAlign w:val="center"/>
          </w:tcPr>
          <w:p w:rsidR="00851901" w:rsidRPr="00851901" w:rsidRDefault="00851901" w:rsidP="00851901">
            <w:pPr>
              <w:pStyle w:val="17"/>
              <w:jc w:val="center"/>
              <w:rPr>
                <w:b/>
                <w:sz w:val="12"/>
                <w:szCs w:val="12"/>
                <w:lang w:eastAsia="zh-CN"/>
              </w:rPr>
            </w:pPr>
            <w:r w:rsidRPr="00851901">
              <w:rPr>
                <w:b/>
                <w:sz w:val="12"/>
                <w:szCs w:val="12"/>
                <w:lang w:eastAsia="zh-CN"/>
              </w:rPr>
              <w:t>Основная часть проекта планировки территории</w:t>
            </w:r>
          </w:p>
        </w:tc>
      </w:tr>
      <w:tr w:rsidR="00851901" w:rsidRPr="00851901" w:rsidTr="00851901">
        <w:trPr>
          <w:trHeight w:hRule="exact" w:val="146"/>
          <w:jc w:val="center"/>
        </w:trPr>
        <w:tc>
          <w:tcPr>
            <w:tcW w:w="4607" w:type="pct"/>
            <w:gridSpan w:val="2"/>
            <w:vAlign w:val="center"/>
          </w:tcPr>
          <w:p w:rsidR="00851901" w:rsidRPr="00851901" w:rsidRDefault="00851901" w:rsidP="00851901">
            <w:pPr>
              <w:pStyle w:val="17"/>
              <w:rPr>
                <w:b/>
                <w:sz w:val="12"/>
                <w:szCs w:val="12"/>
                <w:lang w:eastAsia="zh-CN"/>
              </w:rPr>
            </w:pPr>
            <w:r w:rsidRPr="00851901">
              <w:rPr>
                <w:b/>
                <w:sz w:val="12"/>
                <w:szCs w:val="12"/>
                <w:lang w:eastAsia="zh-CN"/>
              </w:rPr>
              <w:t>Раздел 1 «Проект планировки территории. Графическая часть»</w:t>
            </w:r>
          </w:p>
        </w:tc>
        <w:tc>
          <w:tcPr>
            <w:tcW w:w="393" w:type="pct"/>
            <w:vAlign w:val="center"/>
          </w:tcPr>
          <w:p w:rsidR="00851901" w:rsidRPr="00851901" w:rsidRDefault="00851901" w:rsidP="00851901">
            <w:pPr>
              <w:pStyle w:val="17"/>
              <w:jc w:val="center"/>
              <w:rPr>
                <w:sz w:val="12"/>
                <w:szCs w:val="12"/>
                <w:lang w:eastAsia="zh-CN"/>
              </w:rPr>
            </w:pPr>
          </w:p>
        </w:tc>
      </w:tr>
      <w:tr w:rsidR="00851901" w:rsidRPr="00851901" w:rsidTr="00851901">
        <w:trPr>
          <w:trHeight w:hRule="exact" w:val="232"/>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1.1</w:t>
            </w:r>
          </w:p>
        </w:tc>
        <w:tc>
          <w:tcPr>
            <w:tcW w:w="4186" w:type="pct"/>
            <w:vAlign w:val="center"/>
          </w:tcPr>
          <w:p w:rsidR="00851901" w:rsidRPr="00851901" w:rsidRDefault="00851901" w:rsidP="00851901">
            <w:pPr>
              <w:pStyle w:val="17"/>
              <w:rPr>
                <w:sz w:val="12"/>
                <w:szCs w:val="12"/>
                <w:lang w:eastAsia="zh-CN"/>
              </w:rPr>
            </w:pPr>
            <w:r w:rsidRPr="00851901">
              <w:rPr>
                <w:sz w:val="12"/>
                <w:szCs w:val="12"/>
                <w:lang w:eastAsia="zh-CN"/>
              </w:rPr>
              <w:t>Чертеж красных линий. Чертеж  границ зон планируемого размещения линейных объектов.</w:t>
            </w:r>
          </w:p>
        </w:tc>
        <w:tc>
          <w:tcPr>
            <w:tcW w:w="393" w:type="pct"/>
            <w:vAlign w:val="center"/>
          </w:tcPr>
          <w:p w:rsidR="00851901" w:rsidRPr="00851901" w:rsidRDefault="00851901" w:rsidP="00851901">
            <w:pPr>
              <w:pStyle w:val="17"/>
              <w:jc w:val="center"/>
              <w:rPr>
                <w:sz w:val="12"/>
                <w:szCs w:val="12"/>
                <w:lang w:eastAsia="zh-CN"/>
              </w:rPr>
            </w:pPr>
          </w:p>
        </w:tc>
      </w:tr>
      <w:tr w:rsidR="00851901" w:rsidRPr="00851901" w:rsidTr="00851901">
        <w:trPr>
          <w:trHeight w:hRule="exact" w:val="136"/>
          <w:jc w:val="center"/>
        </w:trPr>
        <w:tc>
          <w:tcPr>
            <w:tcW w:w="4607" w:type="pct"/>
            <w:gridSpan w:val="2"/>
            <w:vAlign w:val="center"/>
          </w:tcPr>
          <w:p w:rsidR="00851901" w:rsidRPr="00851901" w:rsidRDefault="00851901" w:rsidP="00851901">
            <w:pPr>
              <w:pStyle w:val="17"/>
              <w:rPr>
                <w:b/>
                <w:sz w:val="12"/>
                <w:szCs w:val="12"/>
                <w:lang w:eastAsia="zh-CN"/>
              </w:rPr>
            </w:pPr>
            <w:r w:rsidRPr="00851901">
              <w:rPr>
                <w:b/>
                <w:sz w:val="12"/>
                <w:szCs w:val="12"/>
                <w:lang w:eastAsia="zh-CN"/>
              </w:rPr>
              <w:t>Раздел 2 «Положение о размещении линейных объектов»</w:t>
            </w:r>
          </w:p>
        </w:tc>
        <w:tc>
          <w:tcPr>
            <w:tcW w:w="393" w:type="pct"/>
            <w:vAlign w:val="center"/>
          </w:tcPr>
          <w:p w:rsidR="00851901" w:rsidRPr="00851901" w:rsidRDefault="00851901" w:rsidP="00851901">
            <w:pPr>
              <w:pStyle w:val="17"/>
              <w:jc w:val="center"/>
              <w:rPr>
                <w:sz w:val="12"/>
                <w:szCs w:val="12"/>
                <w:lang w:eastAsia="zh-CN"/>
              </w:rPr>
            </w:pPr>
          </w:p>
        </w:tc>
      </w:tr>
      <w:tr w:rsidR="00851901" w:rsidRPr="00851901" w:rsidTr="00851901">
        <w:trPr>
          <w:trHeight w:val="117"/>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2.1.</w:t>
            </w:r>
          </w:p>
        </w:tc>
        <w:tc>
          <w:tcPr>
            <w:tcW w:w="4186" w:type="pct"/>
            <w:vAlign w:val="center"/>
          </w:tcPr>
          <w:p w:rsidR="00851901" w:rsidRPr="00851901" w:rsidRDefault="00851901" w:rsidP="00851901">
            <w:pPr>
              <w:pStyle w:val="17"/>
              <w:rPr>
                <w:b/>
                <w:sz w:val="12"/>
                <w:szCs w:val="12"/>
                <w:lang w:eastAsia="zh-CN"/>
              </w:rPr>
            </w:pPr>
            <w:r w:rsidRPr="00851901">
              <w:rPr>
                <w:sz w:val="12"/>
                <w:szCs w:val="12"/>
              </w:rPr>
              <w:t>Наименование, основные характеристики и назначение планируемых для размещения линейных объектов</w:t>
            </w:r>
          </w:p>
        </w:tc>
        <w:tc>
          <w:tcPr>
            <w:tcW w:w="393" w:type="pct"/>
            <w:vAlign w:val="center"/>
          </w:tcPr>
          <w:p w:rsidR="00851901" w:rsidRPr="00851901" w:rsidRDefault="00851901" w:rsidP="00851901">
            <w:pPr>
              <w:pStyle w:val="17"/>
              <w:jc w:val="center"/>
              <w:rPr>
                <w:sz w:val="12"/>
                <w:szCs w:val="12"/>
                <w:lang w:eastAsia="zh-CN"/>
              </w:rPr>
            </w:pPr>
            <w:r w:rsidRPr="00851901">
              <w:rPr>
                <w:sz w:val="12"/>
                <w:szCs w:val="12"/>
                <w:lang w:eastAsia="zh-CN"/>
              </w:rPr>
              <w:t>6</w:t>
            </w:r>
          </w:p>
        </w:tc>
      </w:tr>
      <w:tr w:rsidR="00851901" w:rsidRPr="00851901" w:rsidTr="00851901">
        <w:trPr>
          <w:trHeight w:val="120"/>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2.2.</w:t>
            </w:r>
          </w:p>
        </w:tc>
        <w:tc>
          <w:tcPr>
            <w:tcW w:w="4186" w:type="pct"/>
            <w:vAlign w:val="center"/>
          </w:tcPr>
          <w:p w:rsidR="00851901" w:rsidRPr="00851901" w:rsidRDefault="00851901" w:rsidP="00851901">
            <w:pPr>
              <w:pStyle w:val="17"/>
              <w:rPr>
                <w:sz w:val="12"/>
                <w:szCs w:val="12"/>
                <w:lang w:eastAsia="zh-CN"/>
              </w:rPr>
            </w:pPr>
            <w:r w:rsidRPr="00851901">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851901" w:rsidRPr="00851901" w:rsidRDefault="00851901" w:rsidP="00851901">
            <w:pPr>
              <w:pStyle w:val="17"/>
              <w:jc w:val="center"/>
              <w:rPr>
                <w:sz w:val="12"/>
                <w:szCs w:val="12"/>
                <w:lang w:eastAsia="zh-CN"/>
              </w:rPr>
            </w:pPr>
            <w:r w:rsidRPr="00851901">
              <w:rPr>
                <w:sz w:val="12"/>
                <w:szCs w:val="12"/>
                <w:lang w:eastAsia="zh-CN"/>
              </w:rPr>
              <w:t>7</w:t>
            </w:r>
          </w:p>
        </w:tc>
      </w:tr>
      <w:tr w:rsidR="00851901" w:rsidRPr="00851901" w:rsidTr="00851901">
        <w:trPr>
          <w:trHeight w:val="126"/>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2.3.</w:t>
            </w:r>
          </w:p>
        </w:tc>
        <w:tc>
          <w:tcPr>
            <w:tcW w:w="4186" w:type="pct"/>
            <w:vAlign w:val="center"/>
          </w:tcPr>
          <w:p w:rsidR="00851901" w:rsidRPr="00851901" w:rsidRDefault="00851901" w:rsidP="00851901">
            <w:pPr>
              <w:pStyle w:val="17"/>
              <w:rPr>
                <w:sz w:val="12"/>
                <w:szCs w:val="12"/>
                <w:lang w:eastAsia="zh-CN"/>
              </w:rPr>
            </w:pPr>
            <w:r w:rsidRPr="00851901">
              <w:rPr>
                <w:sz w:val="12"/>
                <w:szCs w:val="12"/>
              </w:rPr>
              <w:t xml:space="preserve">Перечень </w:t>
            </w:r>
            <w:proofErr w:type="gramStart"/>
            <w:r w:rsidRPr="00851901">
              <w:rPr>
                <w:sz w:val="12"/>
                <w:szCs w:val="12"/>
              </w:rPr>
              <w:t>координат характерных точек границ зон планируемого размещения линейных объектов</w:t>
            </w:r>
            <w:proofErr w:type="gramEnd"/>
          </w:p>
        </w:tc>
        <w:tc>
          <w:tcPr>
            <w:tcW w:w="393" w:type="pct"/>
            <w:vAlign w:val="center"/>
          </w:tcPr>
          <w:p w:rsidR="00851901" w:rsidRPr="00851901" w:rsidRDefault="00851901" w:rsidP="00851901">
            <w:pPr>
              <w:pStyle w:val="17"/>
              <w:jc w:val="center"/>
              <w:rPr>
                <w:sz w:val="12"/>
                <w:szCs w:val="12"/>
                <w:lang w:eastAsia="zh-CN"/>
              </w:rPr>
            </w:pPr>
            <w:r w:rsidRPr="00851901">
              <w:rPr>
                <w:sz w:val="12"/>
                <w:szCs w:val="12"/>
                <w:lang w:eastAsia="zh-CN"/>
              </w:rPr>
              <w:t>9</w:t>
            </w:r>
          </w:p>
        </w:tc>
      </w:tr>
      <w:tr w:rsidR="00851901" w:rsidRPr="00851901" w:rsidTr="00851901">
        <w:trPr>
          <w:trHeight w:val="114"/>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2.4.</w:t>
            </w:r>
          </w:p>
        </w:tc>
        <w:tc>
          <w:tcPr>
            <w:tcW w:w="4186" w:type="pct"/>
            <w:vAlign w:val="center"/>
          </w:tcPr>
          <w:p w:rsidR="00851901" w:rsidRPr="00851901" w:rsidRDefault="00851901" w:rsidP="00851901">
            <w:pPr>
              <w:pStyle w:val="17"/>
              <w:rPr>
                <w:sz w:val="12"/>
                <w:szCs w:val="12"/>
                <w:lang w:eastAsia="zh-CN"/>
              </w:rPr>
            </w:pPr>
            <w:r w:rsidRPr="00851901">
              <w:rPr>
                <w:sz w:val="12"/>
                <w:szCs w:val="12"/>
              </w:rPr>
              <w:t xml:space="preserve">Перечень </w:t>
            </w:r>
            <w:proofErr w:type="gramStart"/>
            <w:r w:rsidRPr="00851901">
              <w:rPr>
                <w:sz w:val="12"/>
                <w:szCs w:val="12"/>
              </w:rPr>
              <w:t>координат характерных точек границ зон планируемого размещения линейных</w:t>
            </w:r>
            <w:proofErr w:type="gramEnd"/>
            <w:r w:rsidRPr="00851901">
              <w:rPr>
                <w:sz w:val="12"/>
                <w:szCs w:val="12"/>
              </w:rPr>
              <w:t xml:space="preserve"> объектов, подлежащих переносу (переустройству) из зон планируемого размещения линейных объектов</w:t>
            </w:r>
          </w:p>
        </w:tc>
        <w:tc>
          <w:tcPr>
            <w:tcW w:w="393" w:type="pct"/>
            <w:vAlign w:val="center"/>
          </w:tcPr>
          <w:p w:rsidR="00851901" w:rsidRPr="00851901" w:rsidRDefault="00851901" w:rsidP="00851901">
            <w:pPr>
              <w:pStyle w:val="17"/>
              <w:jc w:val="center"/>
              <w:rPr>
                <w:sz w:val="12"/>
                <w:szCs w:val="12"/>
                <w:lang w:eastAsia="zh-CN"/>
              </w:rPr>
            </w:pPr>
            <w:r w:rsidRPr="00851901">
              <w:rPr>
                <w:sz w:val="12"/>
                <w:szCs w:val="12"/>
                <w:lang w:eastAsia="zh-CN"/>
              </w:rPr>
              <w:t>16</w:t>
            </w:r>
          </w:p>
        </w:tc>
      </w:tr>
      <w:tr w:rsidR="00851901" w:rsidRPr="00851901" w:rsidTr="00851901">
        <w:trPr>
          <w:trHeight w:val="70"/>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2.5.</w:t>
            </w:r>
          </w:p>
        </w:tc>
        <w:tc>
          <w:tcPr>
            <w:tcW w:w="4186" w:type="pct"/>
            <w:vAlign w:val="center"/>
          </w:tcPr>
          <w:p w:rsidR="00851901" w:rsidRPr="00851901" w:rsidRDefault="00851901" w:rsidP="00851901">
            <w:pPr>
              <w:pStyle w:val="17"/>
              <w:rPr>
                <w:sz w:val="12"/>
                <w:szCs w:val="12"/>
                <w:lang w:eastAsia="zh-CN"/>
              </w:rPr>
            </w:pPr>
            <w:proofErr w:type="gramStart"/>
            <w:r w:rsidRPr="00851901">
              <w:rPr>
                <w:sz w:val="12"/>
                <w:szCs w:val="12"/>
              </w:rPr>
              <w:t xml:space="preserve">Информация о необходимости осуществления мероприятий по защите сохраняемых объектов капитального </w:t>
            </w:r>
            <w:r w:rsidRPr="00851901">
              <w:rPr>
                <w:sz w:val="12"/>
                <w:szCs w:val="12"/>
              </w:rPr>
              <w:lastRenderedPageBreak/>
              <w:t>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93" w:type="pct"/>
            <w:shd w:val="clear" w:color="auto" w:fill="auto"/>
            <w:vAlign w:val="center"/>
          </w:tcPr>
          <w:p w:rsidR="00851901" w:rsidRPr="00851901" w:rsidRDefault="00851901" w:rsidP="00851901">
            <w:pPr>
              <w:pStyle w:val="17"/>
              <w:jc w:val="center"/>
              <w:rPr>
                <w:sz w:val="12"/>
                <w:szCs w:val="12"/>
                <w:lang w:eastAsia="zh-CN"/>
              </w:rPr>
            </w:pPr>
            <w:r w:rsidRPr="00851901">
              <w:rPr>
                <w:sz w:val="12"/>
                <w:szCs w:val="12"/>
                <w:lang w:eastAsia="zh-CN"/>
              </w:rPr>
              <w:lastRenderedPageBreak/>
              <w:t>16</w:t>
            </w:r>
          </w:p>
        </w:tc>
      </w:tr>
      <w:tr w:rsidR="00851901" w:rsidRPr="00851901" w:rsidTr="00851901">
        <w:trPr>
          <w:trHeight w:val="70"/>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lastRenderedPageBreak/>
              <w:t>2.6.</w:t>
            </w:r>
          </w:p>
        </w:tc>
        <w:tc>
          <w:tcPr>
            <w:tcW w:w="4186" w:type="pct"/>
            <w:vAlign w:val="center"/>
          </w:tcPr>
          <w:p w:rsidR="00851901" w:rsidRPr="00851901" w:rsidRDefault="00851901" w:rsidP="00851901">
            <w:pPr>
              <w:pStyle w:val="17"/>
              <w:rPr>
                <w:b/>
                <w:sz w:val="12"/>
                <w:szCs w:val="12"/>
                <w:lang w:eastAsia="zh-CN"/>
              </w:rPr>
            </w:pPr>
            <w:r w:rsidRPr="00851901">
              <w:rPr>
                <w:sz w:val="12"/>
                <w:szCs w:val="12"/>
              </w:rPr>
              <w:t xml:space="preserve">Информация </w:t>
            </w:r>
            <w:proofErr w:type="gramStart"/>
            <w:r w:rsidRPr="00851901">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851901">
              <w:rPr>
                <w:sz w:val="12"/>
                <w:szCs w:val="12"/>
              </w:rPr>
              <w:t xml:space="preserve"> линейных объектов</w:t>
            </w:r>
          </w:p>
        </w:tc>
        <w:tc>
          <w:tcPr>
            <w:tcW w:w="393" w:type="pct"/>
            <w:shd w:val="clear" w:color="auto" w:fill="auto"/>
            <w:vAlign w:val="center"/>
          </w:tcPr>
          <w:p w:rsidR="00851901" w:rsidRPr="00851901" w:rsidRDefault="00851901" w:rsidP="00851901">
            <w:pPr>
              <w:pStyle w:val="17"/>
              <w:jc w:val="center"/>
              <w:rPr>
                <w:sz w:val="12"/>
                <w:szCs w:val="12"/>
                <w:lang w:eastAsia="zh-CN"/>
              </w:rPr>
            </w:pPr>
            <w:r w:rsidRPr="00851901">
              <w:rPr>
                <w:sz w:val="12"/>
                <w:szCs w:val="12"/>
                <w:lang w:eastAsia="zh-CN"/>
              </w:rPr>
              <w:t>19</w:t>
            </w:r>
          </w:p>
        </w:tc>
      </w:tr>
      <w:tr w:rsidR="00851901" w:rsidRPr="00851901" w:rsidTr="00851901">
        <w:trPr>
          <w:trHeight w:val="70"/>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2.7</w:t>
            </w:r>
          </w:p>
        </w:tc>
        <w:tc>
          <w:tcPr>
            <w:tcW w:w="4186" w:type="pct"/>
            <w:vAlign w:val="center"/>
          </w:tcPr>
          <w:p w:rsidR="00851901" w:rsidRPr="00851901" w:rsidRDefault="00851901" w:rsidP="00851901">
            <w:pPr>
              <w:pStyle w:val="17"/>
              <w:rPr>
                <w:sz w:val="12"/>
                <w:szCs w:val="12"/>
                <w:lang w:eastAsia="zh-CN"/>
              </w:rPr>
            </w:pPr>
            <w:r w:rsidRPr="00851901">
              <w:rPr>
                <w:sz w:val="12"/>
                <w:szCs w:val="12"/>
              </w:rPr>
              <w:t>Информация о необходимости осуществления мероприятий по охране окружающей среды</w:t>
            </w:r>
          </w:p>
        </w:tc>
        <w:tc>
          <w:tcPr>
            <w:tcW w:w="393" w:type="pct"/>
            <w:vAlign w:val="center"/>
          </w:tcPr>
          <w:p w:rsidR="00851901" w:rsidRPr="00851901" w:rsidRDefault="00851901" w:rsidP="00851901">
            <w:pPr>
              <w:pStyle w:val="17"/>
              <w:jc w:val="center"/>
              <w:rPr>
                <w:sz w:val="12"/>
                <w:szCs w:val="12"/>
                <w:lang w:eastAsia="zh-CN"/>
              </w:rPr>
            </w:pPr>
            <w:r w:rsidRPr="00851901">
              <w:rPr>
                <w:sz w:val="12"/>
                <w:szCs w:val="12"/>
                <w:lang w:eastAsia="zh-CN"/>
              </w:rPr>
              <w:t>23</w:t>
            </w:r>
          </w:p>
        </w:tc>
      </w:tr>
      <w:tr w:rsidR="00851901" w:rsidRPr="00851901" w:rsidTr="00851901">
        <w:trPr>
          <w:trHeight w:val="70"/>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2.8.</w:t>
            </w:r>
          </w:p>
        </w:tc>
        <w:tc>
          <w:tcPr>
            <w:tcW w:w="4186" w:type="pct"/>
            <w:vAlign w:val="center"/>
          </w:tcPr>
          <w:p w:rsidR="00851901" w:rsidRPr="00851901" w:rsidRDefault="00851901" w:rsidP="00851901">
            <w:pPr>
              <w:pStyle w:val="17"/>
              <w:rPr>
                <w:sz w:val="12"/>
                <w:szCs w:val="12"/>
                <w:lang w:eastAsia="zh-CN"/>
              </w:rPr>
            </w:pPr>
            <w:r w:rsidRPr="00851901">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851901" w:rsidRPr="00851901" w:rsidRDefault="00851901" w:rsidP="00851901">
            <w:pPr>
              <w:pStyle w:val="17"/>
              <w:jc w:val="center"/>
              <w:rPr>
                <w:sz w:val="12"/>
                <w:szCs w:val="12"/>
                <w:lang w:eastAsia="zh-CN"/>
              </w:rPr>
            </w:pPr>
            <w:r w:rsidRPr="00851901">
              <w:rPr>
                <w:sz w:val="12"/>
                <w:szCs w:val="12"/>
                <w:lang w:eastAsia="zh-CN"/>
              </w:rPr>
              <w:t>27</w:t>
            </w:r>
          </w:p>
        </w:tc>
      </w:tr>
      <w:tr w:rsidR="00851901" w:rsidRPr="00851901" w:rsidTr="00851901">
        <w:trPr>
          <w:trHeight w:val="70"/>
          <w:jc w:val="center"/>
        </w:trPr>
        <w:tc>
          <w:tcPr>
            <w:tcW w:w="421" w:type="pct"/>
            <w:vAlign w:val="center"/>
          </w:tcPr>
          <w:p w:rsidR="00851901" w:rsidRPr="00851901" w:rsidRDefault="00851901" w:rsidP="00851901">
            <w:pPr>
              <w:pStyle w:val="17"/>
              <w:jc w:val="center"/>
              <w:rPr>
                <w:b/>
                <w:sz w:val="12"/>
                <w:szCs w:val="12"/>
                <w:lang w:eastAsia="zh-CN"/>
              </w:rPr>
            </w:pPr>
            <w:r w:rsidRPr="00851901">
              <w:rPr>
                <w:b/>
                <w:sz w:val="12"/>
                <w:szCs w:val="12"/>
                <w:lang w:eastAsia="zh-CN"/>
              </w:rPr>
              <w:t>2.9.</w:t>
            </w:r>
          </w:p>
        </w:tc>
        <w:tc>
          <w:tcPr>
            <w:tcW w:w="4186" w:type="pct"/>
            <w:vAlign w:val="center"/>
          </w:tcPr>
          <w:p w:rsidR="00851901" w:rsidRPr="00851901" w:rsidRDefault="00851901" w:rsidP="00851901">
            <w:pPr>
              <w:pStyle w:val="17"/>
              <w:rPr>
                <w:sz w:val="12"/>
                <w:szCs w:val="12"/>
              </w:rPr>
            </w:pPr>
            <w:r w:rsidRPr="00851901">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851901" w:rsidRPr="00851901" w:rsidRDefault="00851901" w:rsidP="00851901">
            <w:pPr>
              <w:pStyle w:val="17"/>
              <w:jc w:val="center"/>
              <w:rPr>
                <w:sz w:val="12"/>
                <w:szCs w:val="12"/>
                <w:lang w:eastAsia="zh-CN"/>
              </w:rPr>
            </w:pPr>
            <w:r w:rsidRPr="00851901">
              <w:rPr>
                <w:sz w:val="12"/>
                <w:szCs w:val="12"/>
                <w:lang w:eastAsia="zh-CN"/>
              </w:rPr>
              <w:t>32</w:t>
            </w:r>
          </w:p>
        </w:tc>
      </w:tr>
    </w:tbl>
    <w:p w:rsidR="00851901" w:rsidRDefault="00851901" w:rsidP="00851901">
      <w:pPr>
        <w:pStyle w:val="1f1"/>
        <w:spacing w:before="0" w:line="240" w:lineRule="auto"/>
        <w:ind w:right="60"/>
        <w:jc w:val="center"/>
        <w:rPr>
          <w:sz w:val="12"/>
          <w:szCs w:val="12"/>
          <w:lang w:val="ru-RU"/>
        </w:rPr>
      </w:pPr>
    </w:p>
    <w:p w:rsidR="00851901" w:rsidRDefault="00851901" w:rsidP="00851901">
      <w:pPr>
        <w:pStyle w:val="1f1"/>
        <w:spacing w:before="0" w:line="240" w:lineRule="auto"/>
        <w:ind w:right="60"/>
        <w:jc w:val="center"/>
        <w:rPr>
          <w:sz w:val="12"/>
          <w:szCs w:val="12"/>
          <w:lang w:val="ru-RU"/>
        </w:rPr>
      </w:pPr>
      <w:r w:rsidRPr="00851901">
        <w:rPr>
          <w:sz w:val="12"/>
          <w:szCs w:val="12"/>
          <w:lang w:val="ru-RU"/>
        </w:rPr>
        <w:t>РАЗДЕЛ 1 «ПРОЕКТ ПЛАНИРОВКИ ТЕРРИТОРИИ. ГРАФИЧЕСКАЯ ЧАСТЬ»</w:t>
      </w:r>
    </w:p>
    <w:p w:rsidR="00851901" w:rsidRDefault="00851901" w:rsidP="00851901">
      <w:pPr>
        <w:pStyle w:val="1f1"/>
        <w:spacing w:before="0" w:line="240" w:lineRule="auto"/>
        <w:ind w:right="60"/>
        <w:jc w:val="center"/>
        <w:rPr>
          <w:sz w:val="12"/>
          <w:szCs w:val="12"/>
          <w:lang w:val="ru-RU"/>
        </w:rPr>
      </w:pPr>
      <w:r>
        <w:rPr>
          <w:noProof/>
          <w:lang w:val="ru-RU" w:eastAsia="ru-RU"/>
        </w:rPr>
        <w:drawing>
          <wp:inline distT="0" distB="0" distL="0" distR="0">
            <wp:extent cx="2457450" cy="2733675"/>
            <wp:effectExtent l="0" t="0" r="0" b="0"/>
            <wp:docPr id="4" name="Рисунок 4" descr="C:\Users\user\AppData\Local\Microsoft\Windows\Temporary Internet Files\Content.Word\ППТ основная часть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ПТ основная часть_page-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2733675"/>
                    </a:xfrm>
                    <a:prstGeom prst="rect">
                      <a:avLst/>
                    </a:prstGeom>
                    <a:noFill/>
                    <a:ln>
                      <a:noFill/>
                    </a:ln>
                  </pic:spPr>
                </pic:pic>
              </a:graphicData>
            </a:graphic>
          </wp:inline>
        </w:drawing>
      </w:r>
    </w:p>
    <w:p w:rsidR="00851901" w:rsidRDefault="00851901" w:rsidP="00851901">
      <w:pPr>
        <w:pStyle w:val="1f1"/>
        <w:spacing w:before="0" w:line="240" w:lineRule="auto"/>
        <w:ind w:right="60"/>
        <w:jc w:val="center"/>
        <w:rPr>
          <w:sz w:val="12"/>
          <w:szCs w:val="12"/>
          <w:lang w:val="ru-RU"/>
        </w:rPr>
      </w:pPr>
    </w:p>
    <w:p w:rsidR="00851901" w:rsidRPr="00851901" w:rsidRDefault="00851901" w:rsidP="00851901">
      <w:pPr>
        <w:pStyle w:val="1f1"/>
        <w:spacing w:before="0" w:line="240" w:lineRule="auto"/>
        <w:ind w:right="60" w:firstLine="284"/>
        <w:jc w:val="center"/>
        <w:rPr>
          <w:sz w:val="12"/>
          <w:szCs w:val="12"/>
          <w:lang w:val="ru-RU"/>
        </w:rPr>
      </w:pPr>
      <w:r w:rsidRPr="00851901">
        <w:rPr>
          <w:sz w:val="12"/>
          <w:szCs w:val="12"/>
          <w:lang w:val="ru-RU"/>
        </w:rPr>
        <w:t>РАЗДЕЛ 2 «ПОЛОЖЕНИЕ О РАЗМЕЩЕНИИ ЛИНЕЙНЫХ ОБЪЕКТОВ»</w:t>
      </w:r>
    </w:p>
    <w:p w:rsidR="00851901" w:rsidRPr="00851901" w:rsidRDefault="00851901" w:rsidP="00851901">
      <w:pPr>
        <w:pStyle w:val="1f1"/>
        <w:spacing w:before="0" w:line="240" w:lineRule="auto"/>
        <w:ind w:right="60" w:firstLine="284"/>
        <w:jc w:val="center"/>
        <w:rPr>
          <w:sz w:val="12"/>
          <w:szCs w:val="12"/>
          <w:lang w:val="ru-RU"/>
        </w:rPr>
      </w:pPr>
    </w:p>
    <w:p w:rsidR="00851901" w:rsidRPr="00851901" w:rsidRDefault="00851901" w:rsidP="00851901">
      <w:pPr>
        <w:pStyle w:val="1f1"/>
        <w:spacing w:before="0" w:line="240" w:lineRule="auto"/>
        <w:ind w:right="60" w:firstLine="284"/>
        <w:jc w:val="center"/>
        <w:rPr>
          <w:sz w:val="12"/>
          <w:szCs w:val="12"/>
          <w:lang w:val="ru-RU"/>
        </w:rPr>
      </w:pPr>
      <w:r w:rsidRPr="00851901">
        <w:rPr>
          <w:sz w:val="12"/>
          <w:szCs w:val="12"/>
          <w:lang w:val="ru-RU"/>
        </w:rPr>
        <w:t>2.1 Наименование, основные характеристики и назначение планируемых для размещения линейных объектов</w:t>
      </w:r>
    </w:p>
    <w:p w:rsidR="00851901" w:rsidRPr="00851901" w:rsidRDefault="00851901" w:rsidP="00851901">
      <w:pPr>
        <w:pStyle w:val="1f1"/>
        <w:spacing w:before="0" w:line="240" w:lineRule="auto"/>
        <w:ind w:right="60" w:firstLine="284"/>
        <w:jc w:val="both"/>
        <w:rPr>
          <w:sz w:val="12"/>
          <w:szCs w:val="12"/>
          <w:lang w:val="ru-RU"/>
        </w:rPr>
      </w:pPr>
      <w:r>
        <w:rPr>
          <w:sz w:val="12"/>
          <w:szCs w:val="12"/>
          <w:lang w:val="ru-RU"/>
        </w:rPr>
        <w:t xml:space="preserve">Наименование объекта </w:t>
      </w:r>
      <w:r w:rsidRPr="00851901">
        <w:rPr>
          <w:sz w:val="12"/>
          <w:szCs w:val="12"/>
          <w:lang w:val="ru-RU"/>
        </w:rPr>
        <w:t>5903П «Электроснабжение скважин №№ 460, 442 Боровского месторождения».</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Основные характеристики и назначение планируемых для размещения линейных объектов</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В соответствии с заданием на проектирование, проектом предусматривается: </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 ответвление ВЛ-6 </w:t>
      </w:r>
      <w:proofErr w:type="spellStart"/>
      <w:r w:rsidRPr="00851901">
        <w:rPr>
          <w:sz w:val="12"/>
          <w:szCs w:val="12"/>
          <w:lang w:val="ru-RU"/>
        </w:rPr>
        <w:t>кВ</w:t>
      </w:r>
      <w:proofErr w:type="spellEnd"/>
      <w:r w:rsidRPr="00851901">
        <w:rPr>
          <w:sz w:val="12"/>
          <w:szCs w:val="12"/>
          <w:lang w:val="ru-RU"/>
        </w:rPr>
        <w:t xml:space="preserve"> от ВЛ-6 </w:t>
      </w:r>
      <w:proofErr w:type="spellStart"/>
      <w:r w:rsidRPr="00851901">
        <w:rPr>
          <w:sz w:val="12"/>
          <w:szCs w:val="12"/>
          <w:lang w:val="ru-RU"/>
        </w:rPr>
        <w:t>кВ</w:t>
      </w:r>
      <w:proofErr w:type="spellEnd"/>
      <w:r w:rsidRPr="00851901">
        <w:rPr>
          <w:sz w:val="12"/>
          <w:szCs w:val="12"/>
          <w:lang w:val="ru-RU"/>
        </w:rPr>
        <w:t xml:space="preserve"> запроектированной в 6581П в 1 этапе строительства к скважине № 423 (от ВЛ-6 </w:t>
      </w:r>
      <w:proofErr w:type="spellStart"/>
      <w:r w:rsidRPr="00851901">
        <w:rPr>
          <w:sz w:val="12"/>
          <w:szCs w:val="12"/>
          <w:lang w:val="ru-RU"/>
        </w:rPr>
        <w:t>кВ</w:t>
      </w:r>
      <w:proofErr w:type="spellEnd"/>
      <w:r w:rsidRPr="00851901">
        <w:rPr>
          <w:sz w:val="12"/>
          <w:szCs w:val="12"/>
          <w:lang w:val="ru-RU"/>
        </w:rPr>
        <w:t xml:space="preserve"> </w:t>
      </w:r>
      <w:proofErr w:type="spellStart"/>
      <w:r w:rsidRPr="00851901">
        <w:rPr>
          <w:sz w:val="12"/>
          <w:szCs w:val="12"/>
          <w:lang w:val="ru-RU"/>
        </w:rPr>
        <w:t>Фид</w:t>
      </w:r>
      <w:proofErr w:type="spellEnd"/>
      <w:r w:rsidRPr="00851901">
        <w:rPr>
          <w:sz w:val="12"/>
          <w:szCs w:val="12"/>
          <w:lang w:val="ru-RU"/>
        </w:rPr>
        <w:t xml:space="preserve"> №2 ПС 35/6 </w:t>
      </w:r>
      <w:proofErr w:type="spellStart"/>
      <w:r w:rsidRPr="00851901">
        <w:rPr>
          <w:sz w:val="12"/>
          <w:szCs w:val="12"/>
          <w:lang w:val="ru-RU"/>
        </w:rPr>
        <w:t>кВ</w:t>
      </w:r>
      <w:proofErr w:type="spellEnd"/>
      <w:r w:rsidRPr="00851901">
        <w:rPr>
          <w:sz w:val="12"/>
          <w:szCs w:val="12"/>
          <w:lang w:val="ru-RU"/>
        </w:rPr>
        <w:t xml:space="preserve"> «</w:t>
      </w:r>
      <w:proofErr w:type="spellStart"/>
      <w:r w:rsidRPr="00851901">
        <w:rPr>
          <w:sz w:val="12"/>
          <w:szCs w:val="12"/>
          <w:lang w:val="ru-RU"/>
        </w:rPr>
        <w:t>Боровская</w:t>
      </w:r>
      <w:proofErr w:type="spellEnd"/>
      <w:r w:rsidRPr="00851901">
        <w:rPr>
          <w:sz w:val="12"/>
          <w:szCs w:val="12"/>
          <w:lang w:val="ru-RU"/>
        </w:rPr>
        <w:t>») для электроснабжения скважины № 460;</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 ответвление ВЛ-6 </w:t>
      </w:r>
      <w:proofErr w:type="spellStart"/>
      <w:r w:rsidRPr="00851901">
        <w:rPr>
          <w:sz w:val="12"/>
          <w:szCs w:val="12"/>
          <w:lang w:val="ru-RU"/>
        </w:rPr>
        <w:t>кВ</w:t>
      </w:r>
      <w:proofErr w:type="spellEnd"/>
      <w:r w:rsidRPr="00851901">
        <w:rPr>
          <w:sz w:val="12"/>
          <w:szCs w:val="12"/>
          <w:lang w:val="ru-RU"/>
        </w:rPr>
        <w:t xml:space="preserve"> от проектируемой в 1 этапе строительства ВЛ-6 </w:t>
      </w:r>
      <w:proofErr w:type="spellStart"/>
      <w:r w:rsidRPr="00851901">
        <w:rPr>
          <w:sz w:val="12"/>
          <w:szCs w:val="12"/>
          <w:lang w:val="ru-RU"/>
        </w:rPr>
        <w:t>кВ</w:t>
      </w:r>
      <w:proofErr w:type="spellEnd"/>
      <w:r w:rsidRPr="00851901">
        <w:rPr>
          <w:sz w:val="12"/>
          <w:szCs w:val="12"/>
          <w:lang w:val="ru-RU"/>
        </w:rPr>
        <w:t xml:space="preserve"> на скважину № 460 (ВЛ-6 </w:t>
      </w:r>
      <w:proofErr w:type="spellStart"/>
      <w:r w:rsidRPr="00851901">
        <w:rPr>
          <w:sz w:val="12"/>
          <w:szCs w:val="12"/>
          <w:lang w:val="ru-RU"/>
        </w:rPr>
        <w:t>кВ</w:t>
      </w:r>
      <w:proofErr w:type="spellEnd"/>
      <w:r w:rsidRPr="00851901">
        <w:rPr>
          <w:sz w:val="12"/>
          <w:szCs w:val="12"/>
          <w:lang w:val="ru-RU"/>
        </w:rPr>
        <w:t xml:space="preserve"> </w:t>
      </w:r>
      <w:proofErr w:type="spellStart"/>
      <w:r w:rsidRPr="00851901">
        <w:rPr>
          <w:sz w:val="12"/>
          <w:szCs w:val="12"/>
          <w:lang w:val="ru-RU"/>
        </w:rPr>
        <w:t>Фид</w:t>
      </w:r>
      <w:proofErr w:type="spellEnd"/>
      <w:r w:rsidRPr="00851901">
        <w:rPr>
          <w:sz w:val="12"/>
          <w:szCs w:val="12"/>
          <w:lang w:val="ru-RU"/>
        </w:rPr>
        <w:t xml:space="preserve"> №2 ПС 35/6 </w:t>
      </w:r>
      <w:proofErr w:type="spellStart"/>
      <w:r w:rsidRPr="00851901">
        <w:rPr>
          <w:sz w:val="12"/>
          <w:szCs w:val="12"/>
          <w:lang w:val="ru-RU"/>
        </w:rPr>
        <w:t>кВ</w:t>
      </w:r>
      <w:proofErr w:type="spellEnd"/>
      <w:r w:rsidRPr="00851901">
        <w:rPr>
          <w:sz w:val="12"/>
          <w:szCs w:val="12"/>
          <w:lang w:val="ru-RU"/>
        </w:rPr>
        <w:t xml:space="preserve"> «</w:t>
      </w:r>
      <w:proofErr w:type="spellStart"/>
      <w:r w:rsidRPr="00851901">
        <w:rPr>
          <w:sz w:val="12"/>
          <w:szCs w:val="12"/>
          <w:lang w:val="ru-RU"/>
        </w:rPr>
        <w:t>Боровская</w:t>
      </w:r>
      <w:proofErr w:type="spellEnd"/>
      <w:r w:rsidRPr="00851901">
        <w:rPr>
          <w:sz w:val="12"/>
          <w:szCs w:val="12"/>
          <w:lang w:val="ru-RU"/>
        </w:rPr>
        <w:t>») для электроснабжения скважины № 442.</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В соответствие с принятой схемой проектируются следующие сооружения:</w:t>
      </w:r>
    </w:p>
    <w:p w:rsidR="00851901" w:rsidRPr="00851901" w:rsidRDefault="00851901" w:rsidP="00851901">
      <w:pPr>
        <w:pStyle w:val="1f1"/>
        <w:spacing w:before="0" w:line="240" w:lineRule="auto"/>
        <w:ind w:right="60" w:firstLine="284"/>
        <w:jc w:val="both"/>
        <w:rPr>
          <w:sz w:val="12"/>
          <w:szCs w:val="12"/>
          <w:lang w:val="ru-RU"/>
        </w:rPr>
      </w:pPr>
      <w:r>
        <w:rPr>
          <w:sz w:val="12"/>
          <w:szCs w:val="12"/>
          <w:lang w:val="ru-RU"/>
        </w:rPr>
        <w:t xml:space="preserve"> </w:t>
      </w:r>
      <w:r w:rsidRPr="00851901">
        <w:rPr>
          <w:sz w:val="12"/>
          <w:szCs w:val="12"/>
          <w:lang w:val="ru-RU"/>
        </w:rPr>
        <w:t xml:space="preserve">трасса </w:t>
      </w:r>
      <w:proofErr w:type="gramStart"/>
      <w:r w:rsidRPr="00851901">
        <w:rPr>
          <w:sz w:val="12"/>
          <w:szCs w:val="12"/>
          <w:lang w:val="ru-RU"/>
        </w:rPr>
        <w:t>ВЛ</w:t>
      </w:r>
      <w:proofErr w:type="gramEnd"/>
      <w:r w:rsidRPr="00851901">
        <w:rPr>
          <w:sz w:val="12"/>
          <w:szCs w:val="12"/>
          <w:lang w:val="ru-RU"/>
        </w:rPr>
        <w:t xml:space="preserve"> от точки подключения до </w:t>
      </w:r>
      <w:proofErr w:type="spellStart"/>
      <w:r w:rsidRPr="00851901">
        <w:rPr>
          <w:sz w:val="12"/>
          <w:szCs w:val="12"/>
          <w:lang w:val="ru-RU"/>
        </w:rPr>
        <w:t>скв</w:t>
      </w:r>
      <w:proofErr w:type="spellEnd"/>
      <w:r w:rsidRPr="00851901">
        <w:rPr>
          <w:sz w:val="12"/>
          <w:szCs w:val="12"/>
          <w:lang w:val="ru-RU"/>
        </w:rPr>
        <w:t>. № 460;</w:t>
      </w:r>
    </w:p>
    <w:p w:rsidR="00851901" w:rsidRPr="00851901" w:rsidRDefault="00851901" w:rsidP="00851901">
      <w:pPr>
        <w:pStyle w:val="1f1"/>
        <w:spacing w:before="0" w:line="240" w:lineRule="auto"/>
        <w:ind w:right="60" w:firstLine="284"/>
        <w:jc w:val="both"/>
        <w:rPr>
          <w:sz w:val="12"/>
          <w:szCs w:val="12"/>
          <w:lang w:val="ru-RU"/>
        </w:rPr>
      </w:pPr>
      <w:r>
        <w:rPr>
          <w:sz w:val="12"/>
          <w:szCs w:val="12"/>
          <w:lang w:val="ru-RU"/>
        </w:rPr>
        <w:t xml:space="preserve"> </w:t>
      </w:r>
      <w:r w:rsidRPr="00851901">
        <w:rPr>
          <w:sz w:val="12"/>
          <w:szCs w:val="12"/>
          <w:lang w:val="ru-RU"/>
        </w:rPr>
        <w:t xml:space="preserve">трасса </w:t>
      </w:r>
      <w:proofErr w:type="gramStart"/>
      <w:r w:rsidRPr="00851901">
        <w:rPr>
          <w:sz w:val="12"/>
          <w:szCs w:val="12"/>
          <w:lang w:val="ru-RU"/>
        </w:rPr>
        <w:t>ВЛ</w:t>
      </w:r>
      <w:proofErr w:type="gramEnd"/>
      <w:r w:rsidRPr="00851901">
        <w:rPr>
          <w:sz w:val="12"/>
          <w:szCs w:val="12"/>
          <w:lang w:val="ru-RU"/>
        </w:rPr>
        <w:t xml:space="preserve"> от точки подключения до </w:t>
      </w:r>
      <w:proofErr w:type="spellStart"/>
      <w:r w:rsidRPr="00851901">
        <w:rPr>
          <w:sz w:val="12"/>
          <w:szCs w:val="12"/>
          <w:lang w:val="ru-RU"/>
        </w:rPr>
        <w:t>скв</w:t>
      </w:r>
      <w:proofErr w:type="spellEnd"/>
      <w:r w:rsidRPr="00851901">
        <w:rPr>
          <w:sz w:val="12"/>
          <w:szCs w:val="12"/>
          <w:lang w:val="ru-RU"/>
        </w:rPr>
        <w:t>. № 442;</w:t>
      </w:r>
    </w:p>
    <w:p w:rsidR="00851901" w:rsidRPr="00851901" w:rsidRDefault="00851901" w:rsidP="00851901">
      <w:pPr>
        <w:pStyle w:val="1f1"/>
        <w:spacing w:before="0" w:line="240" w:lineRule="auto"/>
        <w:ind w:right="60" w:firstLine="284"/>
        <w:jc w:val="both"/>
        <w:rPr>
          <w:sz w:val="12"/>
          <w:szCs w:val="12"/>
          <w:lang w:val="ru-RU"/>
        </w:rPr>
      </w:pPr>
      <w:r>
        <w:rPr>
          <w:sz w:val="12"/>
          <w:szCs w:val="12"/>
          <w:lang w:val="ru-RU"/>
        </w:rPr>
        <w:t xml:space="preserve"> </w:t>
      </w:r>
      <w:r w:rsidRPr="00851901">
        <w:rPr>
          <w:sz w:val="12"/>
          <w:szCs w:val="12"/>
          <w:lang w:val="ru-RU"/>
        </w:rPr>
        <w:t xml:space="preserve">трасса подъездной дороги (технологический проезд к </w:t>
      </w:r>
      <w:proofErr w:type="spellStart"/>
      <w:r w:rsidRPr="00851901">
        <w:rPr>
          <w:sz w:val="12"/>
          <w:szCs w:val="12"/>
          <w:lang w:val="ru-RU"/>
        </w:rPr>
        <w:t>скв</w:t>
      </w:r>
      <w:proofErr w:type="spellEnd"/>
      <w:r w:rsidRPr="00851901">
        <w:rPr>
          <w:sz w:val="12"/>
          <w:szCs w:val="12"/>
          <w:lang w:val="ru-RU"/>
        </w:rPr>
        <w:t>. № 442, 460).</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Описание трасс линейных объектов</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Трасса ВЛ-6кВ к скважине №460 следует в юго-восточном, северо-восточном направлении. По трассе пересечения с инженерными коммуникациями отсутствуют. Перепад высот от 137,30  до 139,81  м.</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На ВЛ-6 </w:t>
      </w:r>
      <w:proofErr w:type="spellStart"/>
      <w:r w:rsidRPr="00851901">
        <w:rPr>
          <w:sz w:val="12"/>
          <w:szCs w:val="12"/>
          <w:lang w:val="ru-RU"/>
        </w:rPr>
        <w:t>кВ</w:t>
      </w:r>
      <w:proofErr w:type="spellEnd"/>
      <w:r w:rsidRPr="00851901">
        <w:rPr>
          <w:sz w:val="12"/>
          <w:szCs w:val="12"/>
          <w:lang w:val="ru-RU"/>
        </w:rPr>
        <w:t xml:space="preserve"> подвешивается </w:t>
      </w:r>
      <w:proofErr w:type="spellStart"/>
      <w:r w:rsidRPr="00851901">
        <w:rPr>
          <w:sz w:val="12"/>
          <w:szCs w:val="12"/>
          <w:lang w:val="ru-RU"/>
        </w:rPr>
        <w:t>сталеалюминиевый</w:t>
      </w:r>
      <w:proofErr w:type="spellEnd"/>
      <w:r w:rsidRPr="00851901">
        <w:rPr>
          <w:sz w:val="12"/>
          <w:szCs w:val="12"/>
          <w:lang w:val="ru-RU"/>
        </w:rPr>
        <w:t xml:space="preserve"> провод АС 70/11.</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Допустимое напряжение в проводе: G-= </w:t>
      </w:r>
      <w:proofErr w:type="spellStart"/>
      <w:proofErr w:type="gramStart"/>
      <w:r w:rsidRPr="00851901">
        <w:rPr>
          <w:sz w:val="12"/>
          <w:szCs w:val="12"/>
          <w:lang w:val="ru-RU"/>
        </w:rPr>
        <w:t>G</w:t>
      </w:r>
      <w:proofErr w:type="gramEnd"/>
      <w:r w:rsidRPr="00851901">
        <w:rPr>
          <w:sz w:val="12"/>
          <w:szCs w:val="12"/>
          <w:lang w:val="ru-RU"/>
        </w:rPr>
        <w:t>г</w:t>
      </w:r>
      <w:proofErr w:type="spellEnd"/>
      <w:r w:rsidRPr="00851901">
        <w:rPr>
          <w:sz w:val="12"/>
          <w:szCs w:val="12"/>
          <w:lang w:val="ru-RU"/>
        </w:rPr>
        <w:t xml:space="preserve">= </w:t>
      </w:r>
      <w:proofErr w:type="spellStart"/>
      <w:r w:rsidRPr="00851901">
        <w:rPr>
          <w:sz w:val="12"/>
          <w:szCs w:val="12"/>
          <w:lang w:val="ru-RU"/>
        </w:rPr>
        <w:t>Gв</w:t>
      </w:r>
      <w:proofErr w:type="spellEnd"/>
      <w:r w:rsidRPr="00851901">
        <w:rPr>
          <w:sz w:val="12"/>
          <w:szCs w:val="12"/>
          <w:lang w:val="ru-RU"/>
        </w:rPr>
        <w:t xml:space="preserve">= 116,0 МПа, </w:t>
      </w:r>
      <w:proofErr w:type="spellStart"/>
      <w:r w:rsidRPr="00851901">
        <w:rPr>
          <w:sz w:val="12"/>
          <w:szCs w:val="12"/>
          <w:lang w:val="ru-RU"/>
        </w:rPr>
        <w:t>Gэ</w:t>
      </w:r>
      <w:proofErr w:type="spellEnd"/>
      <w:r w:rsidRPr="00851901">
        <w:rPr>
          <w:sz w:val="12"/>
          <w:szCs w:val="12"/>
          <w:lang w:val="ru-RU"/>
        </w:rPr>
        <w:t xml:space="preserve"> = 45,0 МПа.</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Протяженность трассы ВЛ-6 </w:t>
      </w:r>
      <w:proofErr w:type="spellStart"/>
      <w:r w:rsidRPr="00851901">
        <w:rPr>
          <w:sz w:val="12"/>
          <w:szCs w:val="12"/>
          <w:lang w:val="ru-RU"/>
        </w:rPr>
        <w:t>кВ</w:t>
      </w:r>
      <w:proofErr w:type="spellEnd"/>
      <w:r w:rsidRPr="00851901">
        <w:rPr>
          <w:sz w:val="12"/>
          <w:szCs w:val="12"/>
          <w:lang w:val="ru-RU"/>
        </w:rPr>
        <w:t xml:space="preserve"> к площадке скважины № 460 – 0,067 км.</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Для защиты электрооборудования от грозовых перенапряжений на корпусе КТП устанавливаются ограничители перенапряжений.</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Заход от концевой опоры на КТП выполняется проводом СИП-3 1х70-20.</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Трасса ВЛ-6кВ к скважине №442 следует северо-восточном </w:t>
      </w:r>
      <w:proofErr w:type="gramStart"/>
      <w:r w:rsidRPr="00851901">
        <w:rPr>
          <w:sz w:val="12"/>
          <w:szCs w:val="12"/>
          <w:lang w:val="ru-RU"/>
        </w:rPr>
        <w:t>направлении</w:t>
      </w:r>
      <w:proofErr w:type="gramEnd"/>
      <w:r w:rsidRPr="00851901">
        <w:rPr>
          <w:sz w:val="12"/>
          <w:szCs w:val="12"/>
          <w:lang w:val="ru-RU"/>
        </w:rPr>
        <w:t>. По трассе пересечения с инженерными коммуникациями отсутствуют. Перепад высот от 137,30  до 139,81 м.</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На ВЛ-6 </w:t>
      </w:r>
      <w:proofErr w:type="spellStart"/>
      <w:r w:rsidRPr="00851901">
        <w:rPr>
          <w:sz w:val="12"/>
          <w:szCs w:val="12"/>
          <w:lang w:val="ru-RU"/>
        </w:rPr>
        <w:t>кВ</w:t>
      </w:r>
      <w:proofErr w:type="spellEnd"/>
      <w:r w:rsidRPr="00851901">
        <w:rPr>
          <w:sz w:val="12"/>
          <w:szCs w:val="12"/>
          <w:lang w:val="ru-RU"/>
        </w:rPr>
        <w:t xml:space="preserve"> подвешивается </w:t>
      </w:r>
      <w:proofErr w:type="spellStart"/>
      <w:r w:rsidRPr="00851901">
        <w:rPr>
          <w:sz w:val="12"/>
          <w:szCs w:val="12"/>
          <w:lang w:val="ru-RU"/>
        </w:rPr>
        <w:t>сталеалюминиевый</w:t>
      </w:r>
      <w:proofErr w:type="spellEnd"/>
      <w:r w:rsidRPr="00851901">
        <w:rPr>
          <w:sz w:val="12"/>
          <w:szCs w:val="12"/>
          <w:lang w:val="ru-RU"/>
        </w:rPr>
        <w:t xml:space="preserve"> провод АС 70/11.</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Допустимое напряжение в проводе: G-= </w:t>
      </w:r>
      <w:proofErr w:type="spellStart"/>
      <w:proofErr w:type="gramStart"/>
      <w:r w:rsidRPr="00851901">
        <w:rPr>
          <w:sz w:val="12"/>
          <w:szCs w:val="12"/>
          <w:lang w:val="ru-RU"/>
        </w:rPr>
        <w:t>G</w:t>
      </w:r>
      <w:proofErr w:type="gramEnd"/>
      <w:r w:rsidRPr="00851901">
        <w:rPr>
          <w:sz w:val="12"/>
          <w:szCs w:val="12"/>
          <w:lang w:val="ru-RU"/>
        </w:rPr>
        <w:t>г</w:t>
      </w:r>
      <w:proofErr w:type="spellEnd"/>
      <w:r w:rsidRPr="00851901">
        <w:rPr>
          <w:sz w:val="12"/>
          <w:szCs w:val="12"/>
          <w:lang w:val="ru-RU"/>
        </w:rPr>
        <w:t xml:space="preserve">= </w:t>
      </w:r>
      <w:proofErr w:type="spellStart"/>
      <w:r w:rsidRPr="00851901">
        <w:rPr>
          <w:sz w:val="12"/>
          <w:szCs w:val="12"/>
          <w:lang w:val="ru-RU"/>
        </w:rPr>
        <w:t>Gв</w:t>
      </w:r>
      <w:proofErr w:type="spellEnd"/>
      <w:r w:rsidRPr="00851901">
        <w:rPr>
          <w:sz w:val="12"/>
          <w:szCs w:val="12"/>
          <w:lang w:val="ru-RU"/>
        </w:rPr>
        <w:t xml:space="preserve">= 116,0 МПа, </w:t>
      </w:r>
      <w:proofErr w:type="spellStart"/>
      <w:r w:rsidRPr="00851901">
        <w:rPr>
          <w:sz w:val="12"/>
          <w:szCs w:val="12"/>
          <w:lang w:val="ru-RU"/>
        </w:rPr>
        <w:t>Gэ</w:t>
      </w:r>
      <w:proofErr w:type="spellEnd"/>
      <w:r w:rsidRPr="00851901">
        <w:rPr>
          <w:sz w:val="12"/>
          <w:szCs w:val="12"/>
          <w:lang w:val="ru-RU"/>
        </w:rPr>
        <w:t xml:space="preserve"> = 45,0 МПа.</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Протяженность трассы ВЛ-6 </w:t>
      </w:r>
      <w:proofErr w:type="spellStart"/>
      <w:r w:rsidRPr="00851901">
        <w:rPr>
          <w:sz w:val="12"/>
          <w:szCs w:val="12"/>
          <w:lang w:val="ru-RU"/>
        </w:rPr>
        <w:t>кВ</w:t>
      </w:r>
      <w:proofErr w:type="spellEnd"/>
      <w:r w:rsidRPr="00851901">
        <w:rPr>
          <w:sz w:val="12"/>
          <w:szCs w:val="12"/>
          <w:lang w:val="ru-RU"/>
        </w:rPr>
        <w:t xml:space="preserve"> к площадке скважины № 442 – 0,017 км.</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Для защиты электрооборудования от грозовых перенапряжений на корпусе КТП устанавливаются ограничители перенапряжений.</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Заход от концевой опоры на КТП выполняется проводом СИП-3 1х70-20.</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lastRenderedPageBreak/>
        <w:t>Трасса технологического проезда к сооружениям скважины №460, 442 протяженностью 80,5 м следует в юго-восточном, далее юго-западном и затем опять в юго-восточном направлении. По трассе пересечения с инженерными коммуникациями отсутствуют. Перепад высот от 137,55 до 140,45 м.</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Конструкция подъездов разработана в соответствии с требованиями ст.98 п.6 ФЗ№123 и выполнена с покрытием из </w:t>
      </w:r>
      <w:proofErr w:type="spellStart"/>
      <w:r w:rsidRPr="00851901">
        <w:rPr>
          <w:sz w:val="12"/>
          <w:szCs w:val="12"/>
          <w:lang w:val="ru-RU"/>
        </w:rPr>
        <w:t>грунто</w:t>
      </w:r>
      <w:proofErr w:type="spellEnd"/>
      <w:r w:rsidRPr="00851901">
        <w:rPr>
          <w:sz w:val="12"/>
          <w:szCs w:val="12"/>
          <w:lang w:val="ru-RU"/>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Ширина проезжей части 4,5м, ширина обочин 1.0м.  Поперечный уклон проезжей части 40‰ обочин 60‰. Дорожная одежда из </w:t>
      </w:r>
      <w:proofErr w:type="spellStart"/>
      <w:r w:rsidRPr="00851901">
        <w:rPr>
          <w:sz w:val="12"/>
          <w:szCs w:val="12"/>
          <w:lang w:val="ru-RU"/>
        </w:rPr>
        <w:t>грунтощебня</w:t>
      </w:r>
      <w:proofErr w:type="spellEnd"/>
      <w:r w:rsidRPr="00851901">
        <w:rPr>
          <w:sz w:val="12"/>
          <w:szCs w:val="12"/>
          <w:lang w:val="ru-RU"/>
        </w:rPr>
        <w:t xml:space="preserve">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СП37.13330-2012,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Внутри обвалования скважины предусмотрены проезды со щебеночным покрытием – 0,20 м.</w:t>
      </w:r>
    </w:p>
    <w:p w:rsidR="00A21241" w:rsidRDefault="00A21241" w:rsidP="00851901">
      <w:pPr>
        <w:pStyle w:val="1f1"/>
        <w:spacing w:before="0" w:line="240" w:lineRule="auto"/>
        <w:ind w:right="60" w:firstLine="284"/>
        <w:jc w:val="both"/>
        <w:rPr>
          <w:sz w:val="12"/>
          <w:szCs w:val="12"/>
          <w:lang w:val="ru-RU"/>
        </w:rPr>
      </w:pPr>
    </w:p>
    <w:p w:rsidR="00851901" w:rsidRPr="00851901" w:rsidRDefault="00851901" w:rsidP="00A21241">
      <w:pPr>
        <w:pStyle w:val="1f1"/>
        <w:spacing w:before="0" w:line="240" w:lineRule="auto"/>
        <w:ind w:right="60" w:firstLine="284"/>
        <w:jc w:val="center"/>
        <w:rPr>
          <w:sz w:val="12"/>
          <w:szCs w:val="12"/>
          <w:lang w:val="ru-RU"/>
        </w:rPr>
      </w:pPr>
      <w:r w:rsidRPr="00851901">
        <w:rPr>
          <w:sz w:val="12"/>
          <w:szCs w:val="12"/>
          <w:lang w:val="ru-RU"/>
        </w:rPr>
        <w:t xml:space="preserve">2.2. Перечень субъектов Российской Федерации, перечень муниципальных районов, городских округов в составе субъектов </w:t>
      </w:r>
      <w:proofErr w:type="spellStart"/>
      <w:r w:rsidRPr="00851901">
        <w:rPr>
          <w:sz w:val="12"/>
          <w:szCs w:val="12"/>
          <w:lang w:val="ru-RU"/>
        </w:rPr>
        <w:t>Росссийской</w:t>
      </w:r>
      <w:proofErr w:type="spellEnd"/>
      <w:r w:rsidRPr="00851901">
        <w:rPr>
          <w:sz w:val="12"/>
          <w:szCs w:val="12"/>
          <w:lang w:val="ru-RU"/>
        </w:rPr>
        <w:t xml:space="preserve">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В административном отношении изысканный объект расположен в Сергиевском районе Самарской области.</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Ближайшие к району работ населенные пункты:</w:t>
      </w:r>
    </w:p>
    <w:p w:rsidR="00851901" w:rsidRPr="00851901" w:rsidRDefault="00A21241" w:rsidP="00851901">
      <w:pPr>
        <w:pStyle w:val="1f1"/>
        <w:spacing w:before="0" w:line="240" w:lineRule="auto"/>
        <w:ind w:right="60" w:firstLine="284"/>
        <w:jc w:val="both"/>
        <w:rPr>
          <w:sz w:val="12"/>
          <w:szCs w:val="12"/>
          <w:lang w:val="ru-RU"/>
        </w:rPr>
      </w:pPr>
      <w:r>
        <w:rPr>
          <w:sz w:val="12"/>
          <w:szCs w:val="12"/>
          <w:lang w:val="ru-RU"/>
        </w:rPr>
        <w:t xml:space="preserve"> </w:t>
      </w:r>
      <w:r w:rsidR="00851901" w:rsidRPr="00851901">
        <w:rPr>
          <w:sz w:val="12"/>
          <w:szCs w:val="12"/>
          <w:lang w:val="ru-RU"/>
        </w:rPr>
        <w:t>п. Глубокий, расположенный к юго-западу в 3,0 км от устья скважины №460;</w:t>
      </w:r>
    </w:p>
    <w:p w:rsidR="00851901" w:rsidRPr="00851901" w:rsidRDefault="00A21241" w:rsidP="00851901">
      <w:pPr>
        <w:pStyle w:val="1f1"/>
        <w:spacing w:before="0" w:line="240" w:lineRule="auto"/>
        <w:ind w:right="60" w:firstLine="284"/>
        <w:jc w:val="both"/>
        <w:rPr>
          <w:sz w:val="12"/>
          <w:szCs w:val="12"/>
          <w:lang w:val="ru-RU"/>
        </w:rPr>
      </w:pPr>
      <w:r>
        <w:rPr>
          <w:sz w:val="12"/>
          <w:szCs w:val="12"/>
          <w:lang w:val="ru-RU"/>
        </w:rPr>
        <w:t xml:space="preserve"> </w:t>
      </w:r>
      <w:r w:rsidR="00851901" w:rsidRPr="00851901">
        <w:rPr>
          <w:sz w:val="12"/>
          <w:szCs w:val="12"/>
          <w:lang w:val="ru-RU"/>
        </w:rPr>
        <w:t>с. Боровка, расположенный к востоку в 2,5 км от устья скважины №442;</w:t>
      </w:r>
    </w:p>
    <w:p w:rsidR="00851901" w:rsidRPr="00851901" w:rsidRDefault="00A21241" w:rsidP="00851901">
      <w:pPr>
        <w:pStyle w:val="1f1"/>
        <w:spacing w:before="0" w:line="240" w:lineRule="auto"/>
        <w:ind w:right="60" w:firstLine="284"/>
        <w:jc w:val="both"/>
        <w:rPr>
          <w:sz w:val="12"/>
          <w:szCs w:val="12"/>
          <w:lang w:val="ru-RU"/>
        </w:rPr>
      </w:pPr>
      <w:r>
        <w:rPr>
          <w:sz w:val="12"/>
          <w:szCs w:val="12"/>
          <w:lang w:val="ru-RU"/>
        </w:rPr>
        <w:t xml:space="preserve"> </w:t>
      </w:r>
      <w:proofErr w:type="gramStart"/>
      <w:r w:rsidR="00851901" w:rsidRPr="00851901">
        <w:rPr>
          <w:sz w:val="12"/>
          <w:szCs w:val="12"/>
          <w:lang w:val="ru-RU"/>
        </w:rPr>
        <w:t>с</w:t>
      </w:r>
      <w:proofErr w:type="gramEnd"/>
      <w:r w:rsidR="00851901" w:rsidRPr="00851901">
        <w:rPr>
          <w:sz w:val="12"/>
          <w:szCs w:val="12"/>
          <w:lang w:val="ru-RU"/>
        </w:rPr>
        <w:t xml:space="preserve">. </w:t>
      </w:r>
      <w:proofErr w:type="gramStart"/>
      <w:r w:rsidR="00851901" w:rsidRPr="00851901">
        <w:rPr>
          <w:sz w:val="12"/>
          <w:szCs w:val="12"/>
          <w:lang w:val="ru-RU"/>
        </w:rPr>
        <w:t>Красноярка</w:t>
      </w:r>
      <w:proofErr w:type="gramEnd"/>
      <w:r w:rsidR="00851901" w:rsidRPr="00851901">
        <w:rPr>
          <w:sz w:val="12"/>
          <w:szCs w:val="12"/>
          <w:lang w:val="ru-RU"/>
        </w:rPr>
        <w:t>, расположенный к югу в 5,4 км от устья скважины №442;</w:t>
      </w:r>
    </w:p>
    <w:p w:rsidR="00851901" w:rsidRPr="00851901" w:rsidRDefault="00A21241" w:rsidP="00851901">
      <w:pPr>
        <w:pStyle w:val="1f1"/>
        <w:spacing w:before="0" w:line="240" w:lineRule="auto"/>
        <w:ind w:right="60" w:firstLine="284"/>
        <w:jc w:val="both"/>
        <w:rPr>
          <w:sz w:val="12"/>
          <w:szCs w:val="12"/>
          <w:lang w:val="ru-RU"/>
        </w:rPr>
      </w:pPr>
      <w:r>
        <w:rPr>
          <w:sz w:val="12"/>
          <w:szCs w:val="12"/>
          <w:lang w:val="ru-RU"/>
        </w:rPr>
        <w:t xml:space="preserve"> </w:t>
      </w:r>
      <w:r w:rsidR="00851901" w:rsidRPr="00851901">
        <w:rPr>
          <w:sz w:val="12"/>
          <w:szCs w:val="12"/>
          <w:lang w:val="ru-RU"/>
        </w:rPr>
        <w:t xml:space="preserve">с. Михайловка, </w:t>
      </w:r>
      <w:proofErr w:type="gramStart"/>
      <w:r w:rsidR="00851901" w:rsidRPr="00851901">
        <w:rPr>
          <w:sz w:val="12"/>
          <w:szCs w:val="12"/>
          <w:lang w:val="ru-RU"/>
        </w:rPr>
        <w:t>расположенное</w:t>
      </w:r>
      <w:proofErr w:type="gramEnd"/>
      <w:r w:rsidR="00851901" w:rsidRPr="00851901">
        <w:rPr>
          <w:sz w:val="12"/>
          <w:szCs w:val="12"/>
          <w:lang w:val="ru-RU"/>
        </w:rPr>
        <w:t xml:space="preserve"> к северо-западу в 7,9 км от устья скважины №460;</w:t>
      </w:r>
    </w:p>
    <w:p w:rsidR="00851901" w:rsidRPr="00851901" w:rsidRDefault="00A21241" w:rsidP="00851901">
      <w:pPr>
        <w:pStyle w:val="1f1"/>
        <w:spacing w:before="0" w:line="240" w:lineRule="auto"/>
        <w:ind w:right="60" w:firstLine="284"/>
        <w:jc w:val="both"/>
        <w:rPr>
          <w:sz w:val="12"/>
          <w:szCs w:val="12"/>
          <w:lang w:val="ru-RU"/>
        </w:rPr>
      </w:pPr>
      <w:r>
        <w:rPr>
          <w:sz w:val="12"/>
          <w:szCs w:val="12"/>
          <w:lang w:val="ru-RU"/>
        </w:rPr>
        <w:t xml:space="preserve"> </w:t>
      </w:r>
      <w:r w:rsidR="00851901" w:rsidRPr="00851901">
        <w:rPr>
          <w:sz w:val="12"/>
          <w:szCs w:val="12"/>
          <w:lang w:val="ru-RU"/>
        </w:rPr>
        <w:t xml:space="preserve">с. Серноводск, </w:t>
      </w:r>
      <w:proofErr w:type="gramStart"/>
      <w:r w:rsidR="00851901" w:rsidRPr="00851901">
        <w:rPr>
          <w:sz w:val="12"/>
          <w:szCs w:val="12"/>
          <w:lang w:val="ru-RU"/>
        </w:rPr>
        <w:t>расположенное</w:t>
      </w:r>
      <w:proofErr w:type="gramEnd"/>
      <w:r w:rsidR="00851901" w:rsidRPr="00851901">
        <w:rPr>
          <w:sz w:val="12"/>
          <w:szCs w:val="12"/>
          <w:lang w:val="ru-RU"/>
        </w:rPr>
        <w:t xml:space="preserve"> к югу в 9,7 км от устья скважины №442.</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Дорожная сеть района работ представлена асфальтированными автодорогами: Москва-Челябинск (М-5), которая проходит в 11 км к юго-востоку от устья скважины № 460, подъездными асфальтированными межпоселковыми дорогами, а также сетью проселочных дорог.</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Гидрография представлена рекой Сок. </w:t>
      </w:r>
      <w:proofErr w:type="gramStart"/>
      <w:r w:rsidRPr="00851901">
        <w:rPr>
          <w:sz w:val="12"/>
          <w:szCs w:val="12"/>
          <w:lang w:val="ru-RU"/>
        </w:rPr>
        <w:t xml:space="preserve">Площадка </w:t>
      </w:r>
      <w:proofErr w:type="spellStart"/>
      <w:r w:rsidRPr="00851901">
        <w:rPr>
          <w:sz w:val="12"/>
          <w:szCs w:val="12"/>
          <w:lang w:val="ru-RU"/>
        </w:rPr>
        <w:t>скв</w:t>
      </w:r>
      <w:proofErr w:type="spellEnd"/>
      <w:r w:rsidRPr="00851901">
        <w:rPr>
          <w:sz w:val="12"/>
          <w:szCs w:val="12"/>
          <w:lang w:val="ru-RU"/>
        </w:rPr>
        <w:t>. № 460, 442 располагается северо-западнее р. Сок в 2,7 км от ее русла; площадка под КТП (вкл.</w:t>
      </w:r>
      <w:proofErr w:type="gramEnd"/>
      <w:r w:rsidRPr="00851901">
        <w:rPr>
          <w:sz w:val="12"/>
          <w:szCs w:val="12"/>
          <w:lang w:val="ru-RU"/>
        </w:rPr>
        <w:t xml:space="preserve">  СУ, шкаф </w:t>
      </w:r>
      <w:proofErr w:type="spellStart"/>
      <w:r w:rsidRPr="00851901">
        <w:rPr>
          <w:sz w:val="12"/>
          <w:szCs w:val="12"/>
          <w:lang w:val="ru-RU"/>
        </w:rPr>
        <w:t>КИПиА</w:t>
      </w:r>
      <w:proofErr w:type="spellEnd"/>
      <w:r w:rsidRPr="00851901">
        <w:rPr>
          <w:sz w:val="12"/>
          <w:szCs w:val="12"/>
          <w:lang w:val="ru-RU"/>
        </w:rPr>
        <w:t xml:space="preserve">, радиомачту, </w:t>
      </w:r>
      <w:proofErr w:type="spellStart"/>
      <w:r w:rsidRPr="00851901">
        <w:rPr>
          <w:sz w:val="12"/>
          <w:szCs w:val="12"/>
          <w:lang w:val="ru-RU"/>
        </w:rPr>
        <w:t>скв</w:t>
      </w:r>
      <w:proofErr w:type="spellEnd"/>
      <w:r w:rsidRPr="00851901">
        <w:rPr>
          <w:sz w:val="12"/>
          <w:szCs w:val="12"/>
          <w:lang w:val="ru-RU"/>
        </w:rPr>
        <w:t xml:space="preserve">. № 460 и № 442, точки подключения </w:t>
      </w:r>
      <w:proofErr w:type="gramStart"/>
      <w:r w:rsidRPr="00851901">
        <w:rPr>
          <w:sz w:val="12"/>
          <w:szCs w:val="12"/>
          <w:lang w:val="ru-RU"/>
        </w:rPr>
        <w:t>ВЛ</w:t>
      </w:r>
      <w:proofErr w:type="gramEnd"/>
      <w:r w:rsidRPr="00851901">
        <w:rPr>
          <w:sz w:val="12"/>
          <w:szCs w:val="12"/>
          <w:lang w:val="ru-RU"/>
        </w:rPr>
        <w:t>, подъездную дорогу, разворотную площадку) располагается северо-западнее р. Сок в 2,8 км от ее русла.</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Рельеф территории представляет собой пологоволнистую равнину, с максимальными отметками 149,58°м к юго-западу от площадки и минимальными отметками 114,58 м.</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В районе проектируемых объектов охраняемых природных территорий (заповедников, заказников, памятников природы) нет.</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 xml:space="preserve">Территория района сейсмически спокойная. В почвенном отношении, район плодороден и благоприятен для ведения сельскохозяйственного производства. Опасных природных и </w:t>
      </w:r>
      <w:proofErr w:type="spellStart"/>
      <w:r w:rsidRPr="00851901">
        <w:rPr>
          <w:sz w:val="12"/>
          <w:szCs w:val="12"/>
          <w:lang w:val="ru-RU"/>
        </w:rPr>
        <w:t>техноприродных</w:t>
      </w:r>
      <w:proofErr w:type="spellEnd"/>
      <w:r w:rsidRPr="00851901">
        <w:rPr>
          <w:sz w:val="12"/>
          <w:szCs w:val="12"/>
          <w:lang w:val="ru-RU"/>
        </w:rPr>
        <w:t xml:space="preserve"> процессов в районе работ не обнаружено.</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Комиссия произвела выбор земельного участка для строительства объекта АО «</w:t>
      </w:r>
      <w:proofErr w:type="spellStart"/>
      <w:r w:rsidRPr="00851901">
        <w:rPr>
          <w:sz w:val="12"/>
          <w:szCs w:val="12"/>
          <w:lang w:val="ru-RU"/>
        </w:rPr>
        <w:t>Самаранефтегаз</w:t>
      </w:r>
      <w:proofErr w:type="spellEnd"/>
      <w:r w:rsidRPr="00851901">
        <w:rPr>
          <w:sz w:val="12"/>
          <w:szCs w:val="12"/>
          <w:lang w:val="ru-RU"/>
        </w:rPr>
        <w:t>»: 5903П «Электроснабжение скважин №№ 460, 442 Боровского месторождения».</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Земельный участок для строительства объекта АО «</w:t>
      </w:r>
      <w:proofErr w:type="spellStart"/>
      <w:r w:rsidRPr="00851901">
        <w:rPr>
          <w:sz w:val="12"/>
          <w:szCs w:val="12"/>
          <w:lang w:val="ru-RU"/>
        </w:rPr>
        <w:t>Самаранефтегаз</w:t>
      </w:r>
      <w:proofErr w:type="spellEnd"/>
      <w:r w:rsidRPr="00851901">
        <w:rPr>
          <w:sz w:val="12"/>
          <w:szCs w:val="12"/>
          <w:lang w:val="ru-RU"/>
        </w:rPr>
        <w:t>» 5903П «Электроснабжение скважин №№ 460, 442 Боровского месторождения» расположен на территории муниципального района Сергиевский Самарской области в границах сельского поселения Сергиевск.</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Комиссия считает земельный участок, расположенный в муниципальном районе Сергиевский Самарской области признать пригодным для строительства объекта 5903П «Электроснабжение скважин №№ 460, 442 Боровского месторождения».</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Ограничений в использовании земельного участка нет.</w:t>
      </w:r>
    </w:p>
    <w:p w:rsidR="00851901" w:rsidRPr="00851901" w:rsidRDefault="00851901" w:rsidP="00851901">
      <w:pPr>
        <w:pStyle w:val="1f1"/>
        <w:spacing w:before="0" w:line="240" w:lineRule="auto"/>
        <w:ind w:right="60" w:firstLine="284"/>
        <w:jc w:val="both"/>
        <w:rPr>
          <w:sz w:val="12"/>
          <w:szCs w:val="12"/>
          <w:lang w:val="ru-RU"/>
        </w:rPr>
      </w:pPr>
      <w:r w:rsidRPr="00851901">
        <w:rPr>
          <w:sz w:val="12"/>
          <w:szCs w:val="12"/>
          <w:lang w:val="ru-RU"/>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851901" w:rsidRDefault="00851901" w:rsidP="00851901">
      <w:pPr>
        <w:pStyle w:val="1f1"/>
        <w:spacing w:before="0" w:line="240" w:lineRule="auto"/>
        <w:ind w:right="60" w:firstLine="284"/>
        <w:jc w:val="both"/>
        <w:rPr>
          <w:sz w:val="12"/>
          <w:szCs w:val="12"/>
          <w:lang w:val="ru-RU"/>
        </w:rPr>
      </w:pPr>
      <w:r w:rsidRPr="00851901">
        <w:rPr>
          <w:sz w:val="12"/>
          <w:szCs w:val="12"/>
          <w:lang w:val="ru-RU"/>
        </w:rPr>
        <w:t>Обзорная схема района работ приведена на рисунке.</w:t>
      </w:r>
    </w:p>
    <w:p w:rsidR="00A21241" w:rsidRDefault="00A21241" w:rsidP="00A21241">
      <w:pPr>
        <w:pStyle w:val="1f1"/>
        <w:spacing w:before="0" w:line="240" w:lineRule="auto"/>
        <w:ind w:right="60" w:firstLine="284"/>
        <w:jc w:val="center"/>
        <w:rPr>
          <w:sz w:val="12"/>
          <w:szCs w:val="12"/>
          <w:lang w:val="ru-RU"/>
        </w:rPr>
      </w:pPr>
      <w:r>
        <w:rPr>
          <w:noProof/>
          <w:lang w:val="ru-RU" w:eastAsia="ru-RU"/>
        </w:rPr>
        <w:drawing>
          <wp:inline distT="0" distB="0" distL="0" distR="0">
            <wp:extent cx="2579688" cy="1905000"/>
            <wp:effectExtent l="0" t="0" r="0" b="0"/>
            <wp:docPr id="5" name="Рисунок 5" descr="C:\Users\user\AppData\Local\Microsoft\Windows\Temporary Internet Files\Content.Word\пр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рль.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9688" cy="1905000"/>
                    </a:xfrm>
                    <a:prstGeom prst="rect">
                      <a:avLst/>
                    </a:prstGeom>
                    <a:noFill/>
                    <a:ln>
                      <a:noFill/>
                    </a:ln>
                  </pic:spPr>
                </pic:pic>
              </a:graphicData>
            </a:graphic>
          </wp:inline>
        </w:drawing>
      </w:r>
    </w:p>
    <w:p w:rsidR="00A21241" w:rsidRDefault="00A21241" w:rsidP="00A21241">
      <w:pPr>
        <w:pStyle w:val="1f1"/>
        <w:spacing w:before="0" w:line="240" w:lineRule="auto"/>
        <w:ind w:right="60" w:firstLine="284"/>
        <w:jc w:val="center"/>
        <w:rPr>
          <w:sz w:val="12"/>
          <w:szCs w:val="12"/>
          <w:lang w:val="ru-RU"/>
        </w:rPr>
      </w:pPr>
      <w:r w:rsidRPr="00A21241">
        <w:rPr>
          <w:sz w:val="12"/>
          <w:szCs w:val="12"/>
        </w:rPr>
        <w:t>Обзорная схема района работ</w:t>
      </w:r>
    </w:p>
    <w:p w:rsidR="00A21241" w:rsidRPr="00A21241" w:rsidRDefault="00A21241" w:rsidP="00A21241">
      <w:pPr>
        <w:pStyle w:val="1f1"/>
        <w:spacing w:before="0" w:line="240" w:lineRule="auto"/>
        <w:ind w:right="60" w:firstLine="284"/>
        <w:jc w:val="center"/>
        <w:rPr>
          <w:sz w:val="12"/>
          <w:szCs w:val="12"/>
          <w:lang w:val="ru-RU"/>
        </w:rPr>
      </w:pPr>
    </w:p>
    <w:p w:rsidR="00A21241" w:rsidRDefault="00A21241" w:rsidP="00A21241">
      <w:pPr>
        <w:pStyle w:val="1f1"/>
        <w:spacing w:before="0" w:line="240" w:lineRule="auto"/>
        <w:ind w:right="60" w:firstLine="284"/>
        <w:jc w:val="center"/>
        <w:rPr>
          <w:sz w:val="12"/>
          <w:szCs w:val="12"/>
          <w:lang w:val="ru-RU"/>
        </w:rPr>
      </w:pPr>
      <w:r w:rsidRPr="00A21241">
        <w:rPr>
          <w:sz w:val="12"/>
          <w:szCs w:val="12"/>
        </w:rPr>
        <w:lastRenderedPageBreak/>
        <w:t>2.3. Перечень координат характерных точек границ зон планируемого размещения линейных объектов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1107"/>
        <w:gridCol w:w="913"/>
        <w:gridCol w:w="2336"/>
        <w:gridCol w:w="2528"/>
      </w:tblGrid>
      <w:tr w:rsidR="00A21241" w:rsidRPr="00A21241" w:rsidTr="00A21241">
        <w:tc>
          <w:tcPr>
            <w:tcW w:w="0" w:type="auto"/>
            <w:gridSpan w:val="5"/>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1</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Граница </w:t>
            </w:r>
            <w:proofErr w:type="gramStart"/>
            <w:r w:rsidRPr="00A21241">
              <w:rPr>
                <w:rFonts w:ascii="Times New Roman" w:hAnsi="Times New Roman" w:cs="Times New Roman"/>
                <w:sz w:val="12"/>
                <w:szCs w:val="12"/>
              </w:rPr>
              <w:t>зоны планируемого размещения площадки обустройства скважины</w:t>
            </w:r>
            <w:proofErr w:type="gramEnd"/>
            <w:r w:rsidRPr="00A21241">
              <w:rPr>
                <w:rFonts w:ascii="Times New Roman" w:hAnsi="Times New Roman" w:cs="Times New Roman"/>
                <w:sz w:val="12"/>
                <w:szCs w:val="12"/>
              </w:rPr>
              <w:t xml:space="preserve"> №460</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Площадь </w:t>
            </w:r>
            <w:proofErr w:type="spellStart"/>
            <w:r w:rsidRPr="00A21241">
              <w:rPr>
                <w:rFonts w:ascii="Times New Roman" w:hAnsi="Times New Roman" w:cs="Times New Roman"/>
                <w:sz w:val="12"/>
                <w:szCs w:val="12"/>
              </w:rPr>
              <w:t>кв.м</w:t>
            </w:r>
            <w:proofErr w:type="spellEnd"/>
            <w:r w:rsidRPr="00A21241">
              <w:rPr>
                <w:rFonts w:ascii="Times New Roman" w:hAnsi="Times New Roman" w:cs="Times New Roman"/>
                <w:sz w:val="12"/>
                <w:szCs w:val="12"/>
              </w:rPr>
              <w:t>.:</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4720</w:t>
            </w:r>
          </w:p>
        </w:tc>
      </w:tr>
      <w:tr w:rsidR="00A21241" w:rsidRPr="00A21241" w:rsidTr="00A21241">
        <w:trPr>
          <w:trHeight w:val="20"/>
        </w:trPr>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 точки</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Дирекционный</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Расстояние,</w:t>
            </w:r>
          </w:p>
        </w:tc>
        <w:tc>
          <w:tcPr>
            <w:tcW w:w="0" w:type="auto"/>
            <w:gridSpan w:val="2"/>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Координаты</w:t>
            </w:r>
          </w:p>
        </w:tc>
      </w:tr>
      <w:tr w:rsidR="00A21241" w:rsidRPr="00A21241" w:rsidTr="00A21241">
        <w:trPr>
          <w:trHeight w:val="20"/>
        </w:trPr>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(сквозной)</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угол</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м</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X</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Y</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194°50'16"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478973,15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2248719,11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284°45'33"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59,98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478969,11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2248703,86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14°45'57"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478911,11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2248719,14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284°47'48"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478915,14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2248734,43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194°40'36"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70,53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478908,78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2248736,11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244°59'29"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478890,91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2248667,88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285°56'43"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478864,50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2248655,56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207°25'43"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478863,66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2248655,80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207°17'34"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2248655,01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207°20'8"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478858,73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2248646,25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215°8'37"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3,72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478857,05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2248643,00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240°46'57"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478854,91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2248639,96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268°32'15"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478850,44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2248637,46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193°40'28"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478845,74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2248637,34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104°44'37"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478844,56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2248632,49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98°46'52"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478845,13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2248632,34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94°7'5"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478846,36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2248632,15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89°32'43"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478847,61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2248632,06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84°28'21"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478848,87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2248632,07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79°2'45"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478850,11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2248632,19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74°37'25"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478851,35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2248632,43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70°7'59"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478852,55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2248632,76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64°52'20"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478853,74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2248633,19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59°58'22"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478854,87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2248633,72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55°25'15"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478855,96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2248634,35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50°29'10"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478856,99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2248635,06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45°19'25"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478857,96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2248635,86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40°27'7"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478858,85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2248636,74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35°35'27"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478859,66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2248637,69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30°53'6"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478860,39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2248638,71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25°57'12"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478861,03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2248639,78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2248640,91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104°39'10"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16,68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478864,94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2248653,67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104°2'10"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478881,08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2248649,45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97°28'18"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478882,44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2248649,11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93°45'6"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478883,66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2248648,95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87°12'26"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478884,88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2248648,87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82°59'26"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2248648,93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72°29'52"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478887,33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2248649,08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57°31'1"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478890,85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2248650,19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33°21'37"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478893,96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2248652,17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31°33'32"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478896,08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2248655,39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194°43'30"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478898,50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2248659,33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5°7'41"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478889,73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2248625,96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358°17'46"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478889,80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2248626,74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353°5'44"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478889,67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2248631,11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338°56'59"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478889,36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2248633,67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321°27'39"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478888,19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2248636,71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306°13'14"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478885,88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2248639,61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295°31'24"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478882,89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2248641,80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291°22'14"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478881,78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2248642,33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285°49'9"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478880,63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2248642,78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278°17'50"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478879,43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2248643,12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272°57'3"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478878,47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2248643,26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267°2'57"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478877,50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2248643,31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262°52'30"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478876,53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2248643,26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257°32'6"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478875,57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2248643,14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252°40'52"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478874,62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2248642,93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247°39'7"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478873,69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2248642,64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242°22'44"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478872,79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2248642,27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237°37'10"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478871,93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2248641,82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232°32'22"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478871,11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2248641,30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227°5'25"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478870,34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2248640,71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222°4'30"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478869,63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2248640,05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217°27'38"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2248639,33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212°52'35"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2248638,56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206°49'40"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478867,86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2248637,74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202°1'23"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478867,42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2248636,87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lastRenderedPageBreak/>
              <w:t>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196°35'14"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478867,06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2248635,98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195°4'7"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478866,78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2248635,04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104°52'6"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478866,64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2248634,52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14°37'15"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478867,77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2248634,22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104°46'28"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2248636,52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194°37'15"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478869,28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2248636,28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103°47'58"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478868,68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2248633,98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478869,25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2248633,84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2248631,23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194°39'57"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478865,96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2248631,91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194°37'57"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478864,06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2248624,65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2248622,62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104°36'16"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478862,71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2248619,48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478866,97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2248618,37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284°30'1"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478864,56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2248609,14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284°40'50"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2248610,49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280°41'20"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478856,21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2248611,31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188°37'18"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478840,21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2248614,33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98°32'16"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478839,37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2248608,79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105°11'43"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0,84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478855,29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2248606,40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104°7'36"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3,07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478856,10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2248606,18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15°34'51"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2248605,43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15°52'48"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2248606,47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105°59'5"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478859,70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2248607,63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196°36'25"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2248607,08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195°15'18"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2248605,94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103°47'58"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478861,01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2248604,95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103°32'9"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2248604,25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14°46'10"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39,62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2248603,21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112°27'11"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478878,28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2248641,52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132°39'46"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478883,41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2248639,40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144°24'11"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478885,45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2248637,52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156°32'28"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478886,76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2248635,69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170°37'47"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3,07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478887,91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2248633,04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182°25'10"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478888,41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2248630,01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105°9'15"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478888,23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2248625,75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15°2'19"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35,76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478890,63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2248625,10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287°3'7"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478899,91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2248659,64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208°57'43"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478897,53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2248660,37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219°28'21"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478895,20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2248656,16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236°35'0"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4,65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478893,52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2248654,12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256°0'10"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478889,64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2248651,56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274°28'9"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478886,19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2248650,70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284°18'1"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478881,84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2248651,04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14°37'36"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478880,82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2248651,30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65°0'27"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16,95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478881,89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2248655,40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15°26'57"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4,92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478897,25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2248662,56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478898,56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2248667,30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24°50'33"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478912,21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2248663,71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104°38'21"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49,1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478913,96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2248667,49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14°40'49"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64,95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478961,47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2248655,08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284°5'33"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478977,93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2248717,91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194°50'16"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478973,15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2248719,11</w:t>
            </w:r>
          </w:p>
        </w:tc>
      </w:tr>
      <w:tr w:rsidR="00A21241" w:rsidRPr="00A21241" w:rsidTr="00A21241">
        <w:tc>
          <w:tcPr>
            <w:tcW w:w="0" w:type="auto"/>
            <w:gridSpan w:val="5"/>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2</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Граница зоны планируемого размещения технологического проезда к сооружениям скважины №460, 442</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Площадь </w:t>
            </w:r>
            <w:proofErr w:type="spellStart"/>
            <w:r w:rsidRPr="00A21241">
              <w:rPr>
                <w:rFonts w:ascii="Times New Roman" w:hAnsi="Times New Roman" w:cs="Times New Roman"/>
                <w:sz w:val="12"/>
                <w:szCs w:val="12"/>
              </w:rPr>
              <w:t>кв.м</w:t>
            </w:r>
            <w:proofErr w:type="spellEnd"/>
            <w:r w:rsidRPr="00A21241">
              <w:rPr>
                <w:rFonts w:ascii="Times New Roman" w:hAnsi="Times New Roman" w:cs="Times New Roman"/>
                <w:sz w:val="12"/>
                <w:szCs w:val="12"/>
              </w:rPr>
              <w:t>.:</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907</w:t>
            </w:r>
          </w:p>
        </w:tc>
      </w:tr>
      <w:tr w:rsidR="00A21241" w:rsidRPr="00A21241" w:rsidTr="00A21241">
        <w:trPr>
          <w:trHeight w:val="20"/>
        </w:trPr>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 точки</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Дирекционный</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Расстояние,</w:t>
            </w:r>
          </w:p>
        </w:tc>
        <w:tc>
          <w:tcPr>
            <w:tcW w:w="0" w:type="auto"/>
            <w:gridSpan w:val="2"/>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Координаты</w:t>
            </w:r>
          </w:p>
        </w:tc>
      </w:tr>
      <w:tr w:rsidR="00A21241" w:rsidRPr="00A21241" w:rsidTr="00A21241">
        <w:trPr>
          <w:trHeight w:val="20"/>
        </w:trPr>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(сквозной)</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угол</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м</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X</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Y</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284°17'25"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2248622,62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14°33'49"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478862,47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2248622,89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104°47'48"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478863,00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2248624,93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14°39'57"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478864,06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2248624,65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478865,96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2248631,91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478866,64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2248634,52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16°35'14"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478866,78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2248635,04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478867,06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2248635,98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26°49'40"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478867,42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2248636,87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32°52'35"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478867,86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2248637,74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37°27'38"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2248638,56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42°4'30"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2248639,33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47°5'25"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478869,63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2248640,05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52°32'22"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478870,34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2248640,71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57°37'10"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478871,11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2248641,30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62°22'44"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478871,93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2248641,82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lastRenderedPageBreak/>
              <w:t>60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67°39'7"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478872,79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2248642,27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72°40'52"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478873,69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2248642,64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77°32'6"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478874,62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2248642,93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82°52'30"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478875,57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2248643,14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87°2'57"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478876,53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2248643,26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92°57'3"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478877,50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2248643,31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98°17'50"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478878,47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2248643,26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105°49'9"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478879,43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2248643,12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111°22'14"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478880,63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2248642,78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115°31'24"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478881,78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2248642,33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126°13'14"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478882,89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2248641,80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141°27'39"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478885,88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2248639,61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158°56'59"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478888,19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2248636,71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173°5'44"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478889,36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2248633,67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178°17'46"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478889,67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2248631,11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185°7'41"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478889,80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2248626,74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14°43'30"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478889,73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2248625,96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211°33'32"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478898,50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2248659,33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213°21'37"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478896,08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2248655,39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237°31'1"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478893,96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2248652,17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252°29'52"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478890,85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2248650,19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262°59'26"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478887,33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2248649,08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267°12'26"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2248648,93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273°45'6"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478884,88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2248648,87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277°28'18"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478883,66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2248648,95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284°2'10"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478882,44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2248649,11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284°39'10"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16,68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478881,08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2248649,45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194°45'9"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478864,94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2248653,67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205°57'12"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2248640,91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210°53'6"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478861,03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2248639,78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215°35'27"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478860,39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2248638,71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220°27'7"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478859,66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2248637,69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225°19'25"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478858,85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2248636,74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230°29'10"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478857,96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2248635,86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235°25'15"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478856,99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2248635,06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239°58'22"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478855,96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2248634,35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244°52'20"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478854,87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2248633,72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250°7'59"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478853,74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2248633,19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254°37'25"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478852,55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2248632,76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259°2'45"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478851,35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2248632,43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264°28'21"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478850,11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2248632,19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269°32'43"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478848,87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2248632,07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274°7'5"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478847,61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2248632,06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278°46'52"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478846,36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2248632,15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284°34'59"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478845,13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2248632,34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284°46'41"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478843,90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2248632,66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189°22'35"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478842,27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2248633,09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292°6'45"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478841,20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2248626,61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194°7'33"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478836,13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2248628,67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95°58'21"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478832,72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2248615,12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98°44'46"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478840,08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2248614,35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100°41'20"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478840,21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2248614,33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104°40'50"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478856,21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2248611,31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14°33'37"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2248610,49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104°27'9"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2248619,73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478862,71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2248619,48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284°17'25"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2248622,62</w:t>
            </w:r>
          </w:p>
        </w:tc>
      </w:tr>
      <w:tr w:rsidR="00A21241" w:rsidRPr="00A21241" w:rsidTr="00A21241">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14°40'35"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478840,37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2248615,44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284°28'25"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478842,79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2248624,68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478837,56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2248626,03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104°36'11"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478835,15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2248616,80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14°40'35"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478840,37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2248615,44</w:t>
            </w:r>
          </w:p>
        </w:tc>
      </w:tr>
      <w:tr w:rsidR="00A21241" w:rsidRPr="00A21241" w:rsidTr="00A21241">
        <w:tc>
          <w:tcPr>
            <w:tcW w:w="0" w:type="auto"/>
            <w:gridSpan w:val="5"/>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3</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Граница зоны планируемого размещения площадки скважины № 460</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Площадь </w:t>
            </w:r>
            <w:proofErr w:type="spellStart"/>
            <w:r w:rsidRPr="00A21241">
              <w:rPr>
                <w:rFonts w:ascii="Times New Roman" w:hAnsi="Times New Roman" w:cs="Times New Roman"/>
                <w:sz w:val="12"/>
                <w:szCs w:val="12"/>
              </w:rPr>
              <w:t>кв.м</w:t>
            </w:r>
            <w:proofErr w:type="spellEnd"/>
            <w:r w:rsidRPr="00A21241">
              <w:rPr>
                <w:rFonts w:ascii="Times New Roman" w:hAnsi="Times New Roman" w:cs="Times New Roman"/>
                <w:sz w:val="12"/>
                <w:szCs w:val="12"/>
              </w:rPr>
              <w:t>.:</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1012</w:t>
            </w:r>
          </w:p>
        </w:tc>
      </w:tr>
      <w:tr w:rsidR="00A21241" w:rsidRPr="00A21241" w:rsidTr="00A21241">
        <w:trPr>
          <w:trHeight w:val="20"/>
        </w:trPr>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 точки</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Дирекционный</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Расстояние,</w:t>
            </w:r>
          </w:p>
        </w:tc>
        <w:tc>
          <w:tcPr>
            <w:tcW w:w="0" w:type="auto"/>
            <w:gridSpan w:val="2"/>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Координаты</w:t>
            </w:r>
          </w:p>
        </w:tc>
      </w:tr>
      <w:tr w:rsidR="00A21241" w:rsidRPr="00A21241" w:rsidTr="00A21241">
        <w:trPr>
          <w:trHeight w:val="20"/>
        </w:trPr>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(сквозной)</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угол</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м</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X</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Y</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104°27'9"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2248619,73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104°36'16"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478862,71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2248619,48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478866,97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2248618,37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284°30'1"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478864,56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2248609,14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14°33'37"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2248610,49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104°27'9"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2248619,73</w:t>
            </w:r>
          </w:p>
        </w:tc>
      </w:tr>
      <w:tr w:rsidR="00A21241" w:rsidRPr="00A21241" w:rsidTr="00A21241">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104°47'48"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478863,00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2248624,93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194°37'57"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478864,06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2248624,65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284°17'25"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2248622,62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14°33'49"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478862,47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2248622,89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104°47'48"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478863,00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2248624,93</w:t>
            </w:r>
          </w:p>
        </w:tc>
      </w:tr>
      <w:tr w:rsidR="00A21241" w:rsidRPr="00A21241" w:rsidTr="00A21241">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104°46'28"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2248636,52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194°37'15"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478869,28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2248636,28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103°47'58"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478868,68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2248633,98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478869,25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2248633,84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2248631,23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478865,96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2248631,91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104°52'6"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478866,64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2248634,52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14°37'15"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478867,77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2248634,22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104°46'28"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0,94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478868,37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2248636,52</w:t>
            </w:r>
          </w:p>
        </w:tc>
      </w:tr>
      <w:tr w:rsidR="00A21241" w:rsidRPr="00A21241" w:rsidTr="00A21241">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104°47'37"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478915,14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2248734,43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194°50'16"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478973,15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2248719,11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284°45'33"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59,98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478969,11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2248703,86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14°45'57"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478911,11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2248719,14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104°47'37"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478915,14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2248734,43</w:t>
            </w:r>
          </w:p>
        </w:tc>
      </w:tr>
      <w:tr w:rsidR="00A21241" w:rsidRPr="00A21241" w:rsidTr="00A21241">
        <w:tc>
          <w:tcPr>
            <w:tcW w:w="0" w:type="auto"/>
            <w:gridSpan w:val="5"/>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4</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Граница </w:t>
            </w:r>
            <w:proofErr w:type="gramStart"/>
            <w:r w:rsidRPr="00A21241">
              <w:rPr>
                <w:rFonts w:ascii="Times New Roman" w:hAnsi="Times New Roman" w:cs="Times New Roman"/>
                <w:sz w:val="12"/>
                <w:szCs w:val="12"/>
              </w:rPr>
              <w:t>зоны планируемого размещения площадки обустройства скважины</w:t>
            </w:r>
            <w:proofErr w:type="gramEnd"/>
            <w:r w:rsidRPr="00A21241">
              <w:rPr>
                <w:rFonts w:ascii="Times New Roman" w:hAnsi="Times New Roman" w:cs="Times New Roman"/>
                <w:sz w:val="12"/>
                <w:szCs w:val="12"/>
              </w:rPr>
              <w:t xml:space="preserve"> №442</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Площадь </w:t>
            </w:r>
            <w:proofErr w:type="spellStart"/>
            <w:r w:rsidRPr="00A21241">
              <w:rPr>
                <w:rFonts w:ascii="Times New Roman" w:hAnsi="Times New Roman" w:cs="Times New Roman"/>
                <w:sz w:val="12"/>
                <w:szCs w:val="12"/>
              </w:rPr>
              <w:t>кв.м</w:t>
            </w:r>
            <w:proofErr w:type="spellEnd"/>
            <w:r w:rsidRPr="00A21241">
              <w:rPr>
                <w:rFonts w:ascii="Times New Roman" w:hAnsi="Times New Roman" w:cs="Times New Roman"/>
                <w:sz w:val="12"/>
                <w:szCs w:val="12"/>
              </w:rPr>
              <w:t>.:</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6690</w:t>
            </w:r>
          </w:p>
        </w:tc>
      </w:tr>
      <w:tr w:rsidR="00A21241" w:rsidRPr="00A21241" w:rsidTr="00A21241">
        <w:trPr>
          <w:trHeight w:val="20"/>
        </w:trPr>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 точки</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Дирекционный</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Расстояние,</w:t>
            </w:r>
          </w:p>
        </w:tc>
        <w:tc>
          <w:tcPr>
            <w:tcW w:w="0" w:type="auto"/>
            <w:gridSpan w:val="2"/>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Координаты</w:t>
            </w:r>
          </w:p>
        </w:tc>
      </w:tr>
      <w:tr w:rsidR="00A21241" w:rsidRPr="00A21241" w:rsidTr="00A21241">
        <w:trPr>
          <w:trHeight w:val="20"/>
        </w:trPr>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(сквозной)</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угол</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м</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X</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Y</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207°17'34"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2248655,01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207°20'8"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478858,73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2248646,25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215°8'37"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3,72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478857,05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2248643,00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240°46'57"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478854,91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2248639,96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268°32'15"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478850,44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2248637,46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193°40'28"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478845,74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2248637,34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284°26'39"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0,68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478844,56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2248632,49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284°46'41"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478843,90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2248632,66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189°22'35"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478842,27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2248633,09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292°6'45"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478841,20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2248626,61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194°7'33"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13,97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478836,13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2248628,67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95°58'21"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478832,72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2248615,12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98°44'46"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478840,08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2248614,35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188°37'18"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478840,21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2248614,33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281°18'36"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0,15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478839,37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2248608,79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278°32'23"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478839,22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2248608,82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15°45'34"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478836,09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2248609,29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15°32'59"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478837,01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2248612,55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285°42'31"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478837,33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2248613,70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196°8'40"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478835,41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2248614,24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195°45'4"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478835,08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2248613,10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278°33'1"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478834,09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2248609,59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278°40'59"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4,84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2248610,02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15°6'23"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30,39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478826,45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2248610,75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103°26'14"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478834,37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2248640,09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478839,56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2248638,85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64°59'4"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24,48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478841,07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2248644,66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207°17'34"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2248655,01</w:t>
            </w:r>
          </w:p>
        </w:tc>
      </w:tr>
      <w:tr w:rsidR="00A21241" w:rsidRPr="00A21241" w:rsidTr="00A21241">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104°42'35"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63,96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478942,31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2248834,23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194°41'30"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479004,17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2248817,99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284°5'33"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478977,93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2248717,91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14°32'46"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478973,15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2248719,11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284°47'21"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59,98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478977,12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2248734,41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194°37'32"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478919,13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2248749,72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284°47'48"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478915,14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2248734,43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15°9'32"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478908,78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2248736,11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104°46'58"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478910,69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2248743,16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14°39'52"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79,87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478912,13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2248742,78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35°5'3"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17,33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478932,35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2248820,05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104°42'35"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63,96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478942,31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2248834,23</w:t>
            </w:r>
          </w:p>
        </w:tc>
      </w:tr>
      <w:tr w:rsidR="00A21241" w:rsidRPr="00A21241" w:rsidTr="00A21241">
        <w:tc>
          <w:tcPr>
            <w:tcW w:w="0" w:type="auto"/>
            <w:gridSpan w:val="5"/>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5</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Граница зоны планируемого размещения площадки скважины № 442</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Площадь </w:t>
            </w:r>
            <w:proofErr w:type="spellStart"/>
            <w:r w:rsidRPr="00A21241">
              <w:rPr>
                <w:rFonts w:ascii="Times New Roman" w:hAnsi="Times New Roman" w:cs="Times New Roman"/>
                <w:sz w:val="12"/>
                <w:szCs w:val="12"/>
              </w:rPr>
              <w:t>кв.м</w:t>
            </w:r>
            <w:proofErr w:type="spellEnd"/>
            <w:r w:rsidRPr="00A21241">
              <w:rPr>
                <w:rFonts w:ascii="Times New Roman" w:hAnsi="Times New Roman" w:cs="Times New Roman"/>
                <w:sz w:val="12"/>
                <w:szCs w:val="12"/>
              </w:rPr>
              <w:t>.:</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1000</w:t>
            </w:r>
          </w:p>
        </w:tc>
      </w:tr>
      <w:tr w:rsidR="00A21241" w:rsidRPr="00A21241" w:rsidTr="00A21241">
        <w:trPr>
          <w:trHeight w:val="20"/>
        </w:trPr>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 точки</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Дирекционный</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Расстояние,</w:t>
            </w:r>
          </w:p>
        </w:tc>
        <w:tc>
          <w:tcPr>
            <w:tcW w:w="0" w:type="auto"/>
            <w:gridSpan w:val="2"/>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Координаты</w:t>
            </w:r>
          </w:p>
        </w:tc>
      </w:tr>
      <w:tr w:rsidR="00A21241" w:rsidRPr="00A21241" w:rsidTr="00A21241">
        <w:trPr>
          <w:trHeight w:val="20"/>
        </w:trPr>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(сквозной)</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угол</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м</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X</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Y</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lastRenderedPageBreak/>
              <w:t>132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104°28'25"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478837,56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2248626,03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194°40'35"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478842,79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2248624,68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284°36'11"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478840,37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2248615,44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478835,15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2248616,80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104°28'25"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478837,56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2248626,03</w:t>
            </w:r>
          </w:p>
        </w:tc>
      </w:tr>
      <w:tr w:rsidR="00A21241" w:rsidRPr="00A21241" w:rsidTr="00A21241">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c>
          <w:tcPr>
            <w:tcW w:w="0" w:type="auto"/>
          </w:tcPr>
          <w:p w:rsidR="00A21241" w:rsidRPr="00A21241" w:rsidRDefault="00A21241" w:rsidP="00A21241">
            <w:pPr>
              <w:spacing w:after="0" w:line="240" w:lineRule="auto"/>
              <w:rPr>
                <w:rFonts w:ascii="Times New Roman" w:hAnsi="Times New Roman" w:cs="Times New Roman"/>
                <w:sz w:val="12"/>
                <w:szCs w:val="12"/>
              </w:rPr>
            </w:pP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104°47'21"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59,98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478919,13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2248749,72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194°32'46"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15,81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478977,12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2248734,41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284°47'37"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478973,15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2248719,11</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14°37'32"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478915,14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2248734,43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104°47'21"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59,98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478919,13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2248749,72</w:t>
            </w:r>
          </w:p>
        </w:tc>
      </w:tr>
      <w:tr w:rsidR="00A21241" w:rsidRPr="00A21241" w:rsidTr="00A21241">
        <w:tc>
          <w:tcPr>
            <w:tcW w:w="0" w:type="auto"/>
            <w:gridSpan w:val="5"/>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6</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Граница зоны планируемого размещения трассы ВЛ-6 </w:t>
            </w:r>
            <w:proofErr w:type="spellStart"/>
            <w:r w:rsidRPr="00A21241">
              <w:rPr>
                <w:rFonts w:ascii="Times New Roman" w:hAnsi="Times New Roman" w:cs="Times New Roman"/>
                <w:sz w:val="12"/>
                <w:szCs w:val="12"/>
              </w:rPr>
              <w:t>кВ</w:t>
            </w:r>
            <w:proofErr w:type="spellEnd"/>
            <w:r w:rsidRPr="00A21241">
              <w:rPr>
                <w:rFonts w:ascii="Times New Roman" w:hAnsi="Times New Roman" w:cs="Times New Roman"/>
                <w:sz w:val="12"/>
                <w:szCs w:val="12"/>
              </w:rPr>
              <w:t xml:space="preserve"> к скважине №460</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Площадь </w:t>
            </w:r>
            <w:proofErr w:type="spellStart"/>
            <w:r w:rsidRPr="00A21241">
              <w:rPr>
                <w:rFonts w:ascii="Times New Roman" w:hAnsi="Times New Roman" w:cs="Times New Roman"/>
                <w:sz w:val="12"/>
                <w:szCs w:val="12"/>
              </w:rPr>
              <w:t>кв.м</w:t>
            </w:r>
            <w:proofErr w:type="spellEnd"/>
            <w:r w:rsidRPr="00A21241">
              <w:rPr>
                <w:rFonts w:ascii="Times New Roman" w:hAnsi="Times New Roman" w:cs="Times New Roman"/>
                <w:sz w:val="12"/>
                <w:szCs w:val="12"/>
              </w:rPr>
              <w:t>.:</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517</w:t>
            </w:r>
          </w:p>
        </w:tc>
      </w:tr>
      <w:tr w:rsidR="00A21241" w:rsidRPr="00A21241" w:rsidTr="00A21241">
        <w:trPr>
          <w:trHeight w:val="20"/>
        </w:trPr>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 точки</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Дирекционный</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Расстояние,</w:t>
            </w:r>
          </w:p>
        </w:tc>
        <w:tc>
          <w:tcPr>
            <w:tcW w:w="0" w:type="auto"/>
            <w:gridSpan w:val="2"/>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Координаты</w:t>
            </w:r>
          </w:p>
        </w:tc>
      </w:tr>
      <w:tr w:rsidR="00A21241" w:rsidRPr="00A21241" w:rsidTr="00A21241">
        <w:trPr>
          <w:trHeight w:val="20"/>
        </w:trPr>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(сквозной)</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угол</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м</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X</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Y</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105°59'5"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478859,70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2248607,63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196°36'25"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2248607,08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195°15'18"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478861,28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2248605,94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103°47'58"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478861,01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2248604,95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194°38'16"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478863,86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2248604,25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104°38'18"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23,54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478862,05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2248597,32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194°19'54"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478884,83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2248591,37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284°39'21"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27,59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478882,85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2248583,62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284°38'24"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478856,16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2248590,60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14°22'59"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8,01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478828,10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2248597,93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104°39'46"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478830,09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2248605,69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9°10'34"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478832,88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2248604,96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147°20'9"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478833,30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2248607,56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104°41'12"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478835,39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2248604,30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104°36'60"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478837,87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2248603,65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14°37'40"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7,05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478854,32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2248599,36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104°7'36"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3,07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478856,10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2248606,18</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15°34'51"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2248605,43</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15°52'48"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1,21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2248606,47</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105°59'5"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478859,70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2248607,63</w:t>
            </w:r>
          </w:p>
        </w:tc>
      </w:tr>
      <w:tr w:rsidR="00A21241" w:rsidRPr="00A21241" w:rsidTr="00A21241">
        <w:tc>
          <w:tcPr>
            <w:tcW w:w="0" w:type="auto"/>
            <w:gridSpan w:val="5"/>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7</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Наименование зоны размещения линейного объекта:</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Граница зоны планируемого размещения трассы ВЛ-6 </w:t>
            </w:r>
            <w:proofErr w:type="spellStart"/>
            <w:r w:rsidRPr="00A21241">
              <w:rPr>
                <w:rFonts w:ascii="Times New Roman" w:hAnsi="Times New Roman" w:cs="Times New Roman"/>
                <w:sz w:val="12"/>
                <w:szCs w:val="12"/>
              </w:rPr>
              <w:t>кВ</w:t>
            </w:r>
            <w:proofErr w:type="spellEnd"/>
            <w:r w:rsidRPr="00A21241">
              <w:rPr>
                <w:rFonts w:ascii="Times New Roman" w:hAnsi="Times New Roman" w:cs="Times New Roman"/>
                <w:sz w:val="12"/>
                <w:szCs w:val="12"/>
              </w:rPr>
              <w:t xml:space="preserve"> к скважине №442</w:t>
            </w:r>
          </w:p>
        </w:tc>
      </w:tr>
      <w:tr w:rsidR="00A21241" w:rsidRPr="00A21241" w:rsidTr="00A21241">
        <w:trPr>
          <w:trHeight w:val="28"/>
        </w:trPr>
        <w:tc>
          <w:tcPr>
            <w:tcW w:w="0" w:type="auto"/>
            <w:gridSpan w:val="3"/>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 xml:space="preserve">Площадь </w:t>
            </w:r>
            <w:proofErr w:type="spellStart"/>
            <w:r w:rsidRPr="00A21241">
              <w:rPr>
                <w:rFonts w:ascii="Times New Roman" w:hAnsi="Times New Roman" w:cs="Times New Roman"/>
                <w:sz w:val="12"/>
                <w:szCs w:val="12"/>
              </w:rPr>
              <w:t>кв.м</w:t>
            </w:r>
            <w:proofErr w:type="spellEnd"/>
            <w:r w:rsidRPr="00A21241">
              <w:rPr>
                <w:rFonts w:ascii="Times New Roman" w:hAnsi="Times New Roman" w:cs="Times New Roman"/>
                <w:sz w:val="12"/>
                <w:szCs w:val="12"/>
              </w:rPr>
              <w:t>.:</w:t>
            </w:r>
          </w:p>
        </w:tc>
        <w:tc>
          <w:tcPr>
            <w:tcW w:w="0" w:type="auto"/>
            <w:gridSpan w:val="2"/>
            <w:vAlign w:val="center"/>
          </w:tcPr>
          <w:p w:rsidR="00A21241" w:rsidRPr="00A21241" w:rsidRDefault="00A21241" w:rsidP="00A21241">
            <w:pPr>
              <w:spacing w:after="0" w:line="240" w:lineRule="auto"/>
              <w:rPr>
                <w:rFonts w:ascii="Times New Roman" w:hAnsi="Times New Roman" w:cs="Times New Roman"/>
                <w:sz w:val="12"/>
                <w:szCs w:val="12"/>
              </w:rPr>
            </w:pPr>
            <w:r w:rsidRPr="00A21241">
              <w:rPr>
                <w:rFonts w:ascii="Times New Roman" w:hAnsi="Times New Roman" w:cs="Times New Roman"/>
                <w:sz w:val="12"/>
                <w:szCs w:val="12"/>
              </w:rPr>
              <w:t>46</w:t>
            </w:r>
          </w:p>
        </w:tc>
      </w:tr>
      <w:tr w:rsidR="00A21241" w:rsidRPr="00A21241" w:rsidTr="00A21241">
        <w:trPr>
          <w:trHeight w:val="20"/>
        </w:trPr>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 точки</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Дирекционный</w:t>
            </w:r>
          </w:p>
        </w:tc>
        <w:tc>
          <w:tcPr>
            <w:tcW w:w="0" w:type="auto"/>
            <w:vAlign w:val="bottom"/>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Расстояние,</w:t>
            </w:r>
          </w:p>
        </w:tc>
        <w:tc>
          <w:tcPr>
            <w:tcW w:w="0" w:type="auto"/>
            <w:gridSpan w:val="2"/>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Координаты</w:t>
            </w:r>
          </w:p>
        </w:tc>
      </w:tr>
      <w:tr w:rsidR="00A21241" w:rsidRPr="00A21241" w:rsidTr="00A21241">
        <w:trPr>
          <w:trHeight w:val="20"/>
        </w:trPr>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(сквозной)</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угол</w:t>
            </w:r>
          </w:p>
        </w:tc>
        <w:tc>
          <w:tcPr>
            <w:tcW w:w="0" w:type="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м</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X</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Y</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105°42'31"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478835,41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2248614,24</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195°32'59"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478837,33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2248613,70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195°45'34"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478837,01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2248612,55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98°32'23"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3,17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478836,09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2248609,29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194°38'4"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478839,22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2248608,82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284°41'12"</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2,56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478837,87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2248603,65</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327°20'9"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3,87</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478835,39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2248604,30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189°10'34"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2,63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478833,30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2248607,56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284°39'46"</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478832,88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2248604,96</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14°45'0"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4,48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478830,09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2248605,69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98°33'1"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2,89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478831,23</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2248610,02</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140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15°45'4"</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3,65</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478834,09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2248609,59</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16°8'40"</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1,19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478835,08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2248613,10</w:t>
            </w:r>
          </w:p>
        </w:tc>
      </w:tr>
      <w:tr w:rsidR="00A21241" w:rsidRPr="00A21241" w:rsidTr="00A21241">
        <w:trPr>
          <w:trHeight w:val="20"/>
        </w:trPr>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138</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105°42'31"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1,99</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478835,41</w:t>
            </w:r>
          </w:p>
        </w:tc>
        <w:tc>
          <w:tcPr>
            <w:tcW w:w="0" w:type="auto"/>
            <w:vAlign w:val="center"/>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2248614,24</w:t>
            </w:r>
          </w:p>
        </w:tc>
      </w:tr>
    </w:tbl>
    <w:p w:rsidR="00A21241" w:rsidRPr="00A21241" w:rsidRDefault="00A21241" w:rsidP="00A21241">
      <w:pPr>
        <w:pStyle w:val="1f1"/>
        <w:spacing w:before="0" w:line="240" w:lineRule="auto"/>
        <w:ind w:right="60" w:firstLine="284"/>
        <w:jc w:val="center"/>
        <w:rPr>
          <w:sz w:val="12"/>
          <w:szCs w:val="12"/>
          <w:lang w:val="ru-RU"/>
        </w:rPr>
      </w:pP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В виду того, что линейный объект располагается в зонах СХ,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A21241" w:rsidRDefault="00A21241" w:rsidP="00A21241">
      <w:pPr>
        <w:pStyle w:val="1f1"/>
        <w:spacing w:before="0" w:line="240" w:lineRule="auto"/>
        <w:ind w:right="60" w:firstLine="284"/>
        <w:jc w:val="both"/>
        <w:rPr>
          <w:sz w:val="12"/>
          <w:szCs w:val="12"/>
          <w:lang w:val="ru-RU"/>
        </w:rPr>
      </w:pPr>
      <w:r w:rsidRPr="00A21241">
        <w:rPr>
          <w:sz w:val="12"/>
          <w:szCs w:val="12"/>
          <w:lang w:val="ru-RU"/>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A21241" w:rsidRPr="00A21241" w:rsidRDefault="00A21241" w:rsidP="00A21241">
      <w:pPr>
        <w:pStyle w:val="1f1"/>
        <w:spacing w:before="0" w:line="240" w:lineRule="auto"/>
        <w:ind w:right="60" w:firstLine="284"/>
        <w:jc w:val="both"/>
        <w:rPr>
          <w:sz w:val="12"/>
          <w:szCs w:val="12"/>
          <w:lang w:val="ru-RU"/>
        </w:rPr>
      </w:pPr>
    </w:p>
    <w:p w:rsidR="00A21241" w:rsidRPr="00A21241" w:rsidRDefault="00A21241" w:rsidP="00A21241">
      <w:pPr>
        <w:pStyle w:val="1f1"/>
        <w:spacing w:before="0" w:line="240" w:lineRule="auto"/>
        <w:ind w:right="60" w:firstLine="284"/>
        <w:jc w:val="center"/>
        <w:rPr>
          <w:sz w:val="12"/>
          <w:szCs w:val="12"/>
          <w:lang w:val="ru-RU"/>
        </w:rPr>
      </w:pPr>
      <w:r w:rsidRPr="00A21241">
        <w:rPr>
          <w:sz w:val="12"/>
          <w:szCs w:val="12"/>
          <w:lang w:val="ru-RU"/>
        </w:rPr>
        <w:t xml:space="preserve">2.4. Перечень </w:t>
      </w:r>
      <w:proofErr w:type="gramStart"/>
      <w:r w:rsidRPr="00A21241">
        <w:rPr>
          <w:sz w:val="12"/>
          <w:szCs w:val="12"/>
          <w:lang w:val="ru-RU"/>
        </w:rPr>
        <w:t>координат характерных точек границ зон планируемого размещения линейных</w:t>
      </w:r>
      <w:proofErr w:type="gramEnd"/>
      <w:r w:rsidRPr="00A21241">
        <w:rPr>
          <w:sz w:val="12"/>
          <w:szCs w:val="12"/>
          <w:lang w:val="ru-RU"/>
        </w:rPr>
        <w:t xml:space="preserve"> объектов, подлежащих переносу (переустройству) из зон планируемого размещения линейных объектов</w:t>
      </w: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Целью работы является расчет площадей земельных участков, отводимых под строительство объекта АО «</w:t>
      </w:r>
      <w:proofErr w:type="spellStart"/>
      <w:r w:rsidRPr="00A21241">
        <w:rPr>
          <w:sz w:val="12"/>
          <w:szCs w:val="12"/>
          <w:lang w:val="ru-RU"/>
        </w:rPr>
        <w:t>Самаранефтегаз</w:t>
      </w:r>
      <w:proofErr w:type="spellEnd"/>
      <w:r w:rsidRPr="00A21241">
        <w:rPr>
          <w:sz w:val="12"/>
          <w:szCs w:val="12"/>
          <w:lang w:val="ru-RU"/>
        </w:rPr>
        <w:t>»: 5903П «Электроснабжение скважин №№ 460, 442 Боровского месторождения», расположенного на территории муниципального района Сергиевский, в границах сельского поселения Сергиевск.</w:t>
      </w:r>
    </w:p>
    <w:p w:rsidR="00A21241" w:rsidRDefault="00A21241" w:rsidP="00A21241">
      <w:pPr>
        <w:pStyle w:val="1f1"/>
        <w:spacing w:before="0" w:line="240" w:lineRule="auto"/>
        <w:ind w:right="60" w:firstLine="284"/>
        <w:jc w:val="both"/>
        <w:rPr>
          <w:sz w:val="12"/>
          <w:szCs w:val="12"/>
          <w:lang w:val="ru-RU"/>
        </w:rPr>
      </w:pPr>
      <w:r w:rsidRPr="00A21241">
        <w:rPr>
          <w:sz w:val="12"/>
          <w:szCs w:val="12"/>
          <w:lang w:val="ru-RU"/>
        </w:rPr>
        <w:t>Объекты, подлежащие переносу (переустройству) отсутствуют.</w:t>
      </w:r>
    </w:p>
    <w:p w:rsidR="00A21241" w:rsidRPr="00A21241" w:rsidRDefault="00A21241" w:rsidP="00A21241">
      <w:pPr>
        <w:pStyle w:val="1f1"/>
        <w:spacing w:before="0" w:line="240" w:lineRule="auto"/>
        <w:ind w:right="60" w:firstLine="284"/>
        <w:jc w:val="both"/>
        <w:rPr>
          <w:sz w:val="12"/>
          <w:szCs w:val="12"/>
          <w:lang w:val="ru-RU"/>
        </w:rPr>
      </w:pPr>
    </w:p>
    <w:p w:rsidR="00A21241" w:rsidRPr="00A21241" w:rsidRDefault="00A21241" w:rsidP="00A21241">
      <w:pPr>
        <w:pStyle w:val="1f1"/>
        <w:spacing w:before="0" w:line="240" w:lineRule="auto"/>
        <w:ind w:right="60" w:firstLine="284"/>
        <w:jc w:val="center"/>
        <w:rPr>
          <w:sz w:val="12"/>
          <w:szCs w:val="12"/>
          <w:lang w:val="ru-RU"/>
        </w:rPr>
      </w:pPr>
      <w:r w:rsidRPr="00A21241">
        <w:rPr>
          <w:sz w:val="12"/>
          <w:szCs w:val="12"/>
          <w:lang w:val="ru-RU"/>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A21241" w:rsidRPr="00A21241" w:rsidRDefault="00A21241" w:rsidP="00A21241">
      <w:pPr>
        <w:pStyle w:val="1f1"/>
        <w:spacing w:before="0" w:line="240" w:lineRule="auto"/>
        <w:ind w:right="60" w:firstLine="284"/>
        <w:jc w:val="both"/>
        <w:rPr>
          <w:sz w:val="12"/>
          <w:szCs w:val="12"/>
          <w:lang w:val="ru-RU"/>
        </w:rPr>
      </w:pPr>
      <w:proofErr w:type="gramStart"/>
      <w:r w:rsidRPr="00A21241">
        <w:rPr>
          <w:sz w:val="12"/>
          <w:szCs w:val="12"/>
          <w:lang w:val="ru-RU"/>
        </w:rPr>
        <w:t xml:space="preserve">Планировочные решения генерального плана проектируемых площадок разработаны с учетом технологической схемы, подхода трасс </w:t>
      </w:r>
      <w:r w:rsidRPr="00A21241">
        <w:rPr>
          <w:sz w:val="12"/>
          <w:szCs w:val="12"/>
          <w:lang w:val="ru-RU"/>
        </w:rPr>
        <w:lastRenderedPageBreak/>
        <w:t>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Расстояния между зданиями, сооружениями и наружными установками приняты в соответствии с требованиями пункта 1 статьи 17 Федерального закона от 30.12.2009 № 384-ФЗ (ред. от 02.07.2013) «Технический регламент о безопасности зданий и сооружений» на основании противопожарных и санитарных норм:</w:t>
      </w:r>
    </w:p>
    <w:p w:rsidR="00A21241" w:rsidRPr="00A21241" w:rsidRDefault="00A21241" w:rsidP="00A21241">
      <w:pPr>
        <w:pStyle w:val="1f1"/>
        <w:spacing w:before="0" w:line="240" w:lineRule="auto"/>
        <w:ind w:right="60" w:firstLine="284"/>
        <w:jc w:val="both"/>
        <w:rPr>
          <w:sz w:val="12"/>
          <w:szCs w:val="12"/>
          <w:lang w:val="ru-RU"/>
        </w:rPr>
      </w:pPr>
      <w:r>
        <w:rPr>
          <w:sz w:val="12"/>
          <w:szCs w:val="12"/>
          <w:lang w:val="ru-RU"/>
        </w:rPr>
        <w:t xml:space="preserve"> </w:t>
      </w:r>
      <w:r w:rsidRPr="00A21241">
        <w:rPr>
          <w:sz w:val="12"/>
          <w:szCs w:val="12"/>
          <w:lang w:val="ru-RU"/>
        </w:rPr>
        <w:t>ППБО-85 «Правила пожарной безопасности в нефтяной и газовой промышленности»;</w:t>
      </w:r>
    </w:p>
    <w:p w:rsidR="00A21241" w:rsidRPr="00A21241" w:rsidRDefault="00A21241" w:rsidP="00A21241">
      <w:pPr>
        <w:pStyle w:val="1f1"/>
        <w:spacing w:before="0" w:line="240" w:lineRule="auto"/>
        <w:ind w:right="60" w:firstLine="284"/>
        <w:jc w:val="both"/>
        <w:rPr>
          <w:sz w:val="12"/>
          <w:szCs w:val="12"/>
          <w:lang w:val="ru-RU"/>
        </w:rPr>
      </w:pPr>
      <w:r>
        <w:rPr>
          <w:sz w:val="12"/>
          <w:szCs w:val="12"/>
          <w:lang w:val="ru-RU"/>
        </w:rPr>
        <w:t xml:space="preserve"> </w:t>
      </w:r>
      <w:r w:rsidRPr="00A21241">
        <w:rPr>
          <w:sz w:val="12"/>
          <w:szCs w:val="12"/>
          <w:lang w:val="ru-RU"/>
        </w:rPr>
        <w:t>ПУЭ «Правила устройства электроустановок»;</w:t>
      </w:r>
    </w:p>
    <w:p w:rsidR="00A21241" w:rsidRPr="00A21241" w:rsidRDefault="00A21241" w:rsidP="00A21241">
      <w:pPr>
        <w:pStyle w:val="1f1"/>
        <w:spacing w:before="0" w:line="240" w:lineRule="auto"/>
        <w:ind w:right="60" w:firstLine="284"/>
        <w:jc w:val="both"/>
        <w:rPr>
          <w:sz w:val="12"/>
          <w:szCs w:val="12"/>
          <w:lang w:val="ru-RU"/>
        </w:rPr>
      </w:pPr>
      <w:r>
        <w:rPr>
          <w:sz w:val="12"/>
          <w:szCs w:val="12"/>
          <w:lang w:val="ru-RU"/>
        </w:rPr>
        <w:t xml:space="preserve"> </w:t>
      </w:r>
      <w:r w:rsidRPr="00A21241">
        <w:rPr>
          <w:sz w:val="12"/>
          <w:szCs w:val="12"/>
          <w:lang w:val="ru-RU"/>
        </w:rPr>
        <w:t>СП 4.13130.20113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21241" w:rsidRPr="00A21241" w:rsidRDefault="00A21241" w:rsidP="00A21241">
      <w:pPr>
        <w:pStyle w:val="1f1"/>
        <w:spacing w:before="0" w:line="240" w:lineRule="auto"/>
        <w:ind w:right="60" w:firstLine="284"/>
        <w:jc w:val="both"/>
        <w:rPr>
          <w:sz w:val="12"/>
          <w:szCs w:val="12"/>
          <w:lang w:val="ru-RU"/>
        </w:rPr>
      </w:pPr>
      <w:r>
        <w:rPr>
          <w:sz w:val="12"/>
          <w:szCs w:val="12"/>
          <w:lang w:val="ru-RU"/>
        </w:rPr>
        <w:t xml:space="preserve"> </w:t>
      </w:r>
      <w:r w:rsidRPr="00A21241">
        <w:rPr>
          <w:sz w:val="12"/>
          <w:szCs w:val="12"/>
          <w:lang w:val="ru-RU"/>
        </w:rPr>
        <w:t>СП 18.13330.2011 «Генеральные планы промышленных предприятий. Актуализированная редакция. СНиП II-89-80*»;</w:t>
      </w:r>
    </w:p>
    <w:p w:rsidR="00A21241" w:rsidRPr="00A21241" w:rsidRDefault="00A21241" w:rsidP="00A21241">
      <w:pPr>
        <w:pStyle w:val="1f1"/>
        <w:spacing w:before="0" w:line="240" w:lineRule="auto"/>
        <w:ind w:right="60" w:firstLine="284"/>
        <w:jc w:val="both"/>
        <w:rPr>
          <w:sz w:val="12"/>
          <w:szCs w:val="12"/>
          <w:lang w:val="ru-RU"/>
        </w:rPr>
      </w:pPr>
      <w:r>
        <w:rPr>
          <w:sz w:val="12"/>
          <w:szCs w:val="12"/>
          <w:lang w:val="ru-RU"/>
        </w:rPr>
        <w:t xml:space="preserve"> </w:t>
      </w:r>
      <w:r w:rsidRPr="00A21241">
        <w:rPr>
          <w:sz w:val="12"/>
          <w:szCs w:val="12"/>
          <w:lang w:val="ru-RU"/>
        </w:rPr>
        <w:t>СП 231.1311500.2015 «Обустройство нефтяных и газовых месторождений. Требования пожарной безопасности»;</w:t>
      </w:r>
    </w:p>
    <w:p w:rsidR="00A21241" w:rsidRPr="00A21241" w:rsidRDefault="00A21241" w:rsidP="00A21241">
      <w:pPr>
        <w:pStyle w:val="1f1"/>
        <w:spacing w:before="0" w:line="240" w:lineRule="auto"/>
        <w:ind w:right="60" w:firstLine="284"/>
        <w:jc w:val="both"/>
        <w:rPr>
          <w:sz w:val="12"/>
          <w:szCs w:val="12"/>
          <w:lang w:val="ru-RU"/>
        </w:rPr>
      </w:pPr>
      <w:r>
        <w:rPr>
          <w:sz w:val="12"/>
          <w:szCs w:val="12"/>
          <w:lang w:val="ru-RU"/>
        </w:rPr>
        <w:t xml:space="preserve"> </w:t>
      </w:r>
      <w:r w:rsidRPr="00A21241">
        <w:rPr>
          <w:sz w:val="12"/>
          <w:szCs w:val="12"/>
          <w:lang w:val="ru-RU"/>
        </w:rPr>
        <w:t xml:space="preserve">ВНТП 3-85 «Нормы технологического проектирования объектов сбора, транспорта, </w:t>
      </w:r>
      <w:proofErr w:type="spellStart"/>
      <w:r w:rsidRPr="00A21241">
        <w:rPr>
          <w:sz w:val="12"/>
          <w:szCs w:val="12"/>
          <w:lang w:val="ru-RU"/>
        </w:rPr>
        <w:t>подгготовки</w:t>
      </w:r>
      <w:proofErr w:type="spellEnd"/>
      <w:r w:rsidRPr="00A21241">
        <w:rPr>
          <w:sz w:val="12"/>
          <w:szCs w:val="12"/>
          <w:lang w:val="ru-RU"/>
        </w:rPr>
        <w:t xml:space="preserve"> нефти, газа и воды нефтяных месторождений;</w:t>
      </w:r>
    </w:p>
    <w:p w:rsidR="00A21241" w:rsidRPr="00A21241" w:rsidRDefault="00A21241" w:rsidP="00A21241">
      <w:pPr>
        <w:pStyle w:val="1f1"/>
        <w:spacing w:before="0" w:line="240" w:lineRule="auto"/>
        <w:ind w:right="60" w:firstLine="284"/>
        <w:jc w:val="both"/>
        <w:rPr>
          <w:sz w:val="12"/>
          <w:szCs w:val="12"/>
          <w:lang w:val="ru-RU"/>
        </w:rPr>
      </w:pPr>
      <w:r>
        <w:rPr>
          <w:sz w:val="12"/>
          <w:szCs w:val="12"/>
          <w:lang w:val="ru-RU"/>
        </w:rPr>
        <w:t xml:space="preserve"> </w:t>
      </w:r>
      <w:r w:rsidRPr="00A21241">
        <w:rPr>
          <w:sz w:val="12"/>
          <w:szCs w:val="12"/>
          <w:lang w:val="ru-RU"/>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Противопожарные расстояния между зданиями, сооружениями, а также требуемые минимальные противопожарные расстояния между зданиями, сооружениями приведены в таблице</w:t>
      </w:r>
    </w:p>
    <w:p w:rsidR="00AA2833" w:rsidRDefault="00A21241" w:rsidP="00A21241">
      <w:pPr>
        <w:pStyle w:val="1f1"/>
        <w:spacing w:before="0" w:line="240" w:lineRule="auto"/>
        <w:ind w:right="60" w:firstLine="284"/>
        <w:jc w:val="both"/>
        <w:rPr>
          <w:sz w:val="12"/>
          <w:szCs w:val="12"/>
          <w:lang w:val="ru-RU"/>
        </w:rPr>
      </w:pPr>
      <w:r w:rsidRPr="00A21241">
        <w:rPr>
          <w:sz w:val="12"/>
          <w:szCs w:val="12"/>
          <w:lang w:val="ru-RU"/>
        </w:rPr>
        <w:t>Противопожарные расстояния между зданиями, сооружениями</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34"/>
        <w:gridCol w:w="1695"/>
        <w:gridCol w:w="1484"/>
        <w:gridCol w:w="1504"/>
      </w:tblGrid>
      <w:tr w:rsidR="00A21241" w:rsidRPr="00A21241" w:rsidTr="00A21241">
        <w:trPr>
          <w:trHeight w:val="70"/>
          <w:tblHeader/>
        </w:trPr>
        <w:tc>
          <w:tcPr>
            <w:tcW w:w="1756" w:type="pct"/>
            <w:shd w:val="clear" w:color="auto" w:fill="auto"/>
            <w:vAlign w:val="center"/>
          </w:tcPr>
          <w:p w:rsidR="00A21241" w:rsidRPr="00A21241" w:rsidRDefault="00A21241" w:rsidP="00A21241">
            <w:pPr>
              <w:pStyle w:val="affff8"/>
              <w:rPr>
                <w:rFonts w:ascii="Times New Roman" w:hAnsi="Times New Roman"/>
                <w:b w:val="0"/>
                <w:sz w:val="12"/>
                <w:szCs w:val="12"/>
                <w:shd w:val="clear" w:color="auto" w:fill="FFFFFF"/>
              </w:rPr>
            </w:pPr>
            <w:r w:rsidRPr="00A21241">
              <w:rPr>
                <w:rFonts w:ascii="Times New Roman" w:hAnsi="Times New Roman"/>
                <w:b w:val="0"/>
                <w:sz w:val="12"/>
                <w:szCs w:val="12"/>
                <w:shd w:val="clear" w:color="auto" w:fill="FFFFFF"/>
              </w:rPr>
              <w:t>Наименование зданий, сооружений, между которыми устанавливается расстояние</w:t>
            </w:r>
          </w:p>
        </w:tc>
        <w:tc>
          <w:tcPr>
            <w:tcW w:w="1174" w:type="pct"/>
            <w:shd w:val="clear" w:color="auto" w:fill="auto"/>
            <w:vAlign w:val="center"/>
          </w:tcPr>
          <w:p w:rsidR="00A21241" w:rsidRPr="00A21241" w:rsidRDefault="00A21241" w:rsidP="00A21241">
            <w:pPr>
              <w:pStyle w:val="affff8"/>
              <w:rPr>
                <w:rFonts w:ascii="Times New Roman" w:hAnsi="Times New Roman"/>
                <w:b w:val="0"/>
                <w:sz w:val="12"/>
                <w:szCs w:val="12"/>
                <w:shd w:val="clear" w:color="auto" w:fill="FFFFFF"/>
              </w:rPr>
            </w:pPr>
            <w:r w:rsidRPr="00A21241">
              <w:rPr>
                <w:rFonts w:ascii="Times New Roman" w:hAnsi="Times New Roman"/>
                <w:b w:val="0"/>
                <w:sz w:val="12"/>
                <w:szCs w:val="12"/>
                <w:shd w:val="clear" w:color="auto" w:fill="FFFFFF"/>
              </w:rPr>
              <w:t>Нормативный документ, устанавливающий требования к расстоянию</w:t>
            </w:r>
          </w:p>
        </w:tc>
        <w:tc>
          <w:tcPr>
            <w:tcW w:w="1028" w:type="pct"/>
            <w:shd w:val="clear" w:color="auto" w:fill="auto"/>
            <w:vAlign w:val="center"/>
          </w:tcPr>
          <w:p w:rsidR="00A21241" w:rsidRPr="00A21241" w:rsidRDefault="00A21241" w:rsidP="00A21241">
            <w:pPr>
              <w:pStyle w:val="affff8"/>
              <w:rPr>
                <w:rFonts w:ascii="Times New Roman" w:hAnsi="Times New Roman"/>
                <w:b w:val="0"/>
                <w:sz w:val="12"/>
                <w:szCs w:val="12"/>
                <w:shd w:val="clear" w:color="auto" w:fill="FFFFFF"/>
              </w:rPr>
            </w:pPr>
            <w:r w:rsidRPr="00A21241">
              <w:rPr>
                <w:rFonts w:ascii="Times New Roman" w:hAnsi="Times New Roman"/>
                <w:b w:val="0"/>
                <w:sz w:val="12"/>
                <w:szCs w:val="12"/>
                <w:shd w:val="clear" w:color="auto" w:fill="FFFFFF"/>
              </w:rPr>
              <w:t xml:space="preserve">Нормативное значение расстояния между зданиями и сооружениями, </w:t>
            </w:r>
            <w:proofErr w:type="gramStart"/>
            <w:r w:rsidRPr="00A21241">
              <w:rPr>
                <w:rFonts w:ascii="Times New Roman" w:hAnsi="Times New Roman"/>
                <w:b w:val="0"/>
                <w:sz w:val="12"/>
                <w:szCs w:val="12"/>
                <w:shd w:val="clear" w:color="auto" w:fill="FFFFFF"/>
              </w:rPr>
              <w:t>м</w:t>
            </w:r>
            <w:proofErr w:type="gramEnd"/>
          </w:p>
        </w:tc>
        <w:tc>
          <w:tcPr>
            <w:tcW w:w="1042" w:type="pct"/>
            <w:shd w:val="clear" w:color="auto" w:fill="auto"/>
            <w:vAlign w:val="center"/>
          </w:tcPr>
          <w:p w:rsidR="00A21241" w:rsidRPr="00A21241" w:rsidRDefault="00A21241" w:rsidP="00A21241">
            <w:pPr>
              <w:pStyle w:val="affff8"/>
              <w:rPr>
                <w:rFonts w:ascii="Times New Roman" w:hAnsi="Times New Roman"/>
                <w:b w:val="0"/>
                <w:sz w:val="12"/>
                <w:szCs w:val="12"/>
                <w:shd w:val="clear" w:color="auto" w:fill="FFFFFF"/>
              </w:rPr>
            </w:pPr>
            <w:r w:rsidRPr="00A21241">
              <w:rPr>
                <w:rFonts w:ascii="Times New Roman" w:hAnsi="Times New Roman"/>
                <w:b w:val="0"/>
                <w:sz w:val="12"/>
                <w:szCs w:val="12"/>
                <w:shd w:val="clear" w:color="auto" w:fill="FFFFFF"/>
              </w:rPr>
              <w:t xml:space="preserve">Принятое значение расстояния между зданиями </w:t>
            </w:r>
          </w:p>
          <w:p w:rsidR="00A21241" w:rsidRPr="00A21241" w:rsidRDefault="00A21241" w:rsidP="00A21241">
            <w:pPr>
              <w:pStyle w:val="affff8"/>
              <w:rPr>
                <w:rFonts w:ascii="Times New Roman" w:hAnsi="Times New Roman"/>
                <w:b w:val="0"/>
                <w:sz w:val="12"/>
                <w:szCs w:val="12"/>
                <w:shd w:val="clear" w:color="auto" w:fill="FFFFFF"/>
              </w:rPr>
            </w:pPr>
            <w:r w:rsidRPr="00A21241">
              <w:rPr>
                <w:rFonts w:ascii="Times New Roman" w:hAnsi="Times New Roman"/>
                <w:b w:val="0"/>
                <w:sz w:val="12"/>
                <w:szCs w:val="12"/>
                <w:shd w:val="clear" w:color="auto" w:fill="FFFFFF"/>
              </w:rPr>
              <w:t xml:space="preserve">и сооружениями, </w:t>
            </w:r>
            <w:proofErr w:type="gramStart"/>
            <w:r w:rsidRPr="00A21241">
              <w:rPr>
                <w:rFonts w:ascii="Times New Roman" w:hAnsi="Times New Roman"/>
                <w:b w:val="0"/>
                <w:sz w:val="12"/>
                <w:szCs w:val="12"/>
                <w:shd w:val="clear" w:color="auto" w:fill="FFFFFF"/>
              </w:rPr>
              <w:t>м</w:t>
            </w:r>
            <w:proofErr w:type="gramEnd"/>
          </w:p>
        </w:tc>
      </w:tr>
      <w:tr w:rsidR="00A21241" w:rsidRPr="00A21241" w:rsidTr="00A21241">
        <w:trPr>
          <w:trHeight w:val="70"/>
        </w:trPr>
        <w:tc>
          <w:tcPr>
            <w:tcW w:w="5000" w:type="pct"/>
            <w:gridSpan w:val="4"/>
            <w:shd w:val="clear" w:color="auto" w:fill="auto"/>
            <w:vAlign w:val="center"/>
          </w:tcPr>
          <w:p w:rsidR="00A21241" w:rsidRPr="00A21241" w:rsidRDefault="00A21241" w:rsidP="00A21241">
            <w:pPr>
              <w:pStyle w:val="affff6"/>
              <w:spacing w:before="0"/>
              <w:jc w:val="center"/>
              <w:rPr>
                <w:rFonts w:ascii="Times New Roman" w:hAnsi="Times New Roman"/>
                <w:color w:val="FF0000"/>
                <w:sz w:val="12"/>
                <w:szCs w:val="12"/>
                <w:lang w:eastAsia="ja-JP"/>
              </w:rPr>
            </w:pPr>
            <w:r w:rsidRPr="00A21241">
              <w:rPr>
                <w:rFonts w:ascii="Times New Roman" w:hAnsi="Times New Roman"/>
                <w:sz w:val="12"/>
                <w:szCs w:val="12"/>
                <w:shd w:val="clear" w:color="auto" w:fill="FFFFFF"/>
              </w:rPr>
              <w:t>Площадка скважин №№ 460, 442</w:t>
            </w:r>
          </w:p>
        </w:tc>
      </w:tr>
      <w:tr w:rsidR="00A21241" w:rsidRPr="00A21241" w:rsidTr="00A21241">
        <w:trPr>
          <w:trHeight w:val="70"/>
        </w:trPr>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460 – КТП (поз. 3.4)</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130,7</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460 – станция управления (поз. 4.4)</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124,2</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460 – КТП (поз. 3.5)</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142,1</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460 – станция управления (поз. 4.5)</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136,4</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442 – КТП (поз. 3.4)</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149,5</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442 – станция управления (поз. 4.4)</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143,6</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442 – КТП (поз. 3.5)</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159,6</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442 – станция управления (поз. 4.5)</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153,4</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460 – КТП (скважины 423, ранее запроектированной в объекте 6581)</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rPr>
            </w:pPr>
            <w:r w:rsidRPr="00A21241">
              <w:rPr>
                <w:rFonts w:ascii="Times New Roman" w:hAnsi="Times New Roman"/>
                <w:sz w:val="12"/>
                <w:szCs w:val="12"/>
              </w:rPr>
              <w:t>123,4</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460 – станция управления (скважины 423, ранее запроектированной в объекте 6581)</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117,1</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442 – КТП  (скважины 423, ранее запроектированной в объекте 6581)</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143</w:t>
            </w:r>
          </w:p>
        </w:tc>
      </w:tr>
      <w:tr w:rsidR="00A21241" w:rsidRPr="00A21241" w:rsidTr="00A21241">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442 – станция управления (скважины 423, ранее запроектированной в объекте 6581)</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lang w:eastAsia="ja-JP"/>
              </w:rPr>
              <w:t>СП 231.1311500.2015 п. 6.1.12; ПУЭ п. 7.3.84 табл. 7.3.13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136,7</w:t>
            </w:r>
          </w:p>
        </w:tc>
      </w:tr>
      <w:tr w:rsidR="00A21241" w:rsidRPr="00A21241" w:rsidTr="00A21241">
        <w:trPr>
          <w:trHeight w:val="70"/>
        </w:trPr>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Устье нагнетательной скважины № 460 - устье нагнетательной скважины № 442</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lang w:eastAsia="ja-JP"/>
              </w:rPr>
            </w:pPr>
            <w:proofErr w:type="spellStart"/>
            <w:r w:rsidRPr="00A21241">
              <w:rPr>
                <w:rFonts w:ascii="Times New Roman" w:hAnsi="Times New Roman"/>
                <w:sz w:val="12"/>
                <w:szCs w:val="12"/>
                <w:lang w:eastAsia="ja-JP"/>
              </w:rPr>
              <w:t>ФНиП</w:t>
            </w:r>
            <w:proofErr w:type="spellEnd"/>
            <w:r w:rsidRPr="00A21241">
              <w:rPr>
                <w:rFonts w:ascii="Times New Roman" w:hAnsi="Times New Roman"/>
                <w:sz w:val="12"/>
                <w:szCs w:val="12"/>
                <w:lang w:eastAsia="ja-JP"/>
              </w:rPr>
              <w:t>,</w:t>
            </w:r>
          </w:p>
          <w:p w:rsidR="00A21241" w:rsidRPr="00A21241" w:rsidRDefault="00A21241" w:rsidP="00A21241">
            <w:pPr>
              <w:pStyle w:val="affff6"/>
              <w:spacing w:before="0"/>
              <w:jc w:val="center"/>
              <w:rPr>
                <w:rFonts w:ascii="Times New Roman" w:hAnsi="Times New Roman"/>
                <w:sz w:val="12"/>
                <w:szCs w:val="12"/>
                <w:lang w:eastAsia="ja-JP"/>
              </w:rPr>
            </w:pPr>
            <w:r w:rsidRPr="00A21241">
              <w:rPr>
                <w:rFonts w:ascii="Times New Roman" w:hAnsi="Times New Roman"/>
                <w:sz w:val="12"/>
                <w:szCs w:val="12"/>
                <w:lang w:eastAsia="ja-JP"/>
              </w:rPr>
              <w:t xml:space="preserve"> Приложение 6 </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6,0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19,9</w:t>
            </w:r>
          </w:p>
        </w:tc>
      </w:tr>
      <w:tr w:rsidR="00A21241" w:rsidRPr="00A21241" w:rsidTr="00A21241">
        <w:trPr>
          <w:trHeight w:val="70"/>
        </w:trPr>
        <w:tc>
          <w:tcPr>
            <w:tcW w:w="1756" w:type="pct"/>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КТП (поз. 3.4) – КТП (скважины 423, ранее запроектированной в объекте 6581)</w:t>
            </w:r>
          </w:p>
        </w:tc>
        <w:tc>
          <w:tcPr>
            <w:tcW w:w="1174" w:type="pct"/>
            <w:shd w:val="clear" w:color="auto" w:fill="auto"/>
          </w:tcPr>
          <w:p w:rsidR="00A21241" w:rsidRPr="00A21241" w:rsidRDefault="00A21241" w:rsidP="00A21241">
            <w:pPr>
              <w:pStyle w:val="affff6"/>
              <w:spacing w:before="0"/>
              <w:jc w:val="center"/>
              <w:rPr>
                <w:rFonts w:ascii="Times New Roman" w:hAnsi="Times New Roman"/>
                <w:sz w:val="12"/>
                <w:szCs w:val="12"/>
                <w:lang w:eastAsia="ja-JP"/>
              </w:rPr>
            </w:pPr>
            <w:r w:rsidRPr="00A21241">
              <w:rPr>
                <w:rFonts w:ascii="Times New Roman" w:hAnsi="Times New Roman"/>
                <w:sz w:val="12"/>
                <w:szCs w:val="12"/>
                <w:lang w:eastAsia="ja-JP"/>
              </w:rPr>
              <w:t>СП 4.13130.2013 п. 6.1.2 табл. 3</w:t>
            </w:r>
          </w:p>
        </w:tc>
        <w:tc>
          <w:tcPr>
            <w:tcW w:w="1028"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9,0</w:t>
            </w:r>
          </w:p>
        </w:tc>
        <w:tc>
          <w:tcPr>
            <w:tcW w:w="1042" w:type="pct"/>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25.0</w:t>
            </w:r>
          </w:p>
        </w:tc>
      </w:tr>
      <w:tr w:rsidR="00A21241" w:rsidRPr="00A21241" w:rsidTr="00A21241">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КТП (поз. 3.4) – КТП (поз. 3.5)</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lang w:eastAsia="ja-JP"/>
              </w:rPr>
            </w:pPr>
            <w:r w:rsidRPr="00A21241">
              <w:rPr>
                <w:rFonts w:ascii="Times New Roman" w:hAnsi="Times New Roman"/>
                <w:sz w:val="12"/>
                <w:szCs w:val="12"/>
                <w:lang w:eastAsia="ja-JP"/>
              </w:rPr>
              <w:t>СП 4.13130.2013 п. 6.1.2 табл. 3</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9,0</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22,7</w:t>
            </w:r>
          </w:p>
        </w:tc>
      </w:tr>
      <w:tr w:rsidR="00A21241" w:rsidRPr="00A21241" w:rsidTr="00A21241">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 xml:space="preserve">КТП (поз. 3.4) – устье добывающей скважины № 423 (ранее </w:t>
            </w:r>
            <w:proofErr w:type="gramStart"/>
            <w:r w:rsidRPr="00A21241">
              <w:rPr>
                <w:rFonts w:ascii="Times New Roman" w:hAnsi="Times New Roman"/>
                <w:sz w:val="12"/>
                <w:szCs w:val="12"/>
                <w:shd w:val="clear" w:color="auto" w:fill="FFFFFF"/>
              </w:rPr>
              <w:t>запроектированная</w:t>
            </w:r>
            <w:proofErr w:type="gramEnd"/>
            <w:r w:rsidRPr="00A21241">
              <w:rPr>
                <w:rFonts w:ascii="Times New Roman" w:hAnsi="Times New Roman"/>
                <w:sz w:val="12"/>
                <w:szCs w:val="12"/>
                <w:shd w:val="clear" w:color="auto" w:fill="FFFFFF"/>
              </w:rPr>
              <w:t xml:space="preserve"> в объекте 6581)</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lang w:eastAsia="ja-JP"/>
              </w:rPr>
            </w:pPr>
            <w:r w:rsidRPr="00A21241">
              <w:rPr>
                <w:rFonts w:ascii="Times New Roman" w:hAnsi="Times New Roman"/>
                <w:sz w:val="12"/>
                <w:szCs w:val="12"/>
                <w:lang w:eastAsia="ja-JP"/>
              </w:rPr>
              <w:t>СП 231.1311500.2015 п. 6.1.12; ПУЭ п. 7.3.84 табл. 7.3.13</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80,0</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112,5</w:t>
            </w:r>
          </w:p>
        </w:tc>
      </w:tr>
      <w:tr w:rsidR="00A21241" w:rsidRPr="00A21241" w:rsidTr="00A21241">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Станция управления (поз. 4.4) – устье добывающей скважины № 423 (ранее запроектированная в объекте 6581)</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lang w:eastAsia="ja-JP"/>
              </w:rPr>
            </w:pPr>
            <w:r w:rsidRPr="00A21241">
              <w:rPr>
                <w:rFonts w:ascii="Times New Roman" w:hAnsi="Times New Roman"/>
                <w:sz w:val="12"/>
                <w:szCs w:val="12"/>
                <w:lang w:eastAsia="ja-JP"/>
              </w:rPr>
              <w:t>СП 231.1311500.2015 п. 6.1.12; ПУЭ п. 7.3.84 табл. 7.3.13</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80,0</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106,4</w:t>
            </w:r>
          </w:p>
        </w:tc>
      </w:tr>
      <w:tr w:rsidR="00A21241" w:rsidRPr="00A21241" w:rsidTr="00A21241">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t xml:space="preserve">КТП (поз. 3.4) – емкость производственно-дождевых стоков (ранее запроектированная в </w:t>
            </w:r>
            <w:r w:rsidRPr="00A21241">
              <w:rPr>
                <w:rFonts w:ascii="Times New Roman" w:hAnsi="Times New Roman"/>
                <w:sz w:val="12"/>
                <w:szCs w:val="12"/>
                <w:shd w:val="clear" w:color="auto" w:fill="FFFFFF"/>
              </w:rPr>
              <w:lastRenderedPageBreak/>
              <w:t>объекте 6581)</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lang w:eastAsia="ja-JP"/>
              </w:rPr>
            </w:pPr>
            <w:r w:rsidRPr="00A21241">
              <w:rPr>
                <w:rFonts w:ascii="Times New Roman" w:hAnsi="Times New Roman"/>
                <w:sz w:val="12"/>
                <w:szCs w:val="12"/>
                <w:lang w:eastAsia="ja-JP"/>
              </w:rPr>
              <w:lastRenderedPageBreak/>
              <w:t xml:space="preserve">СП 231.1311500.2015 п. 6.1.12; ПУЭ п. 7.3.84 </w:t>
            </w:r>
            <w:r w:rsidRPr="00A21241">
              <w:rPr>
                <w:rFonts w:ascii="Times New Roman" w:hAnsi="Times New Roman"/>
                <w:sz w:val="12"/>
                <w:szCs w:val="12"/>
                <w:lang w:eastAsia="ja-JP"/>
              </w:rPr>
              <w:lastRenderedPageBreak/>
              <w:t>табл. 7.3.13 (примечание)</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lastRenderedPageBreak/>
              <w:t>12,5</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99,7</w:t>
            </w:r>
          </w:p>
        </w:tc>
      </w:tr>
      <w:tr w:rsidR="00A21241" w:rsidRPr="00A21241" w:rsidTr="00A21241">
        <w:trPr>
          <w:trHeight w:val="70"/>
        </w:trPr>
        <w:tc>
          <w:tcPr>
            <w:tcW w:w="1756"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rPr>
                <w:rFonts w:ascii="Times New Roman" w:hAnsi="Times New Roman"/>
                <w:sz w:val="12"/>
                <w:szCs w:val="12"/>
                <w:shd w:val="clear" w:color="auto" w:fill="FFFFFF"/>
              </w:rPr>
            </w:pPr>
            <w:r w:rsidRPr="00A21241">
              <w:rPr>
                <w:rFonts w:ascii="Times New Roman" w:hAnsi="Times New Roman"/>
                <w:sz w:val="12"/>
                <w:szCs w:val="12"/>
                <w:shd w:val="clear" w:color="auto" w:fill="FFFFFF"/>
              </w:rPr>
              <w:lastRenderedPageBreak/>
              <w:t>Станция управления (поз. 4.4) – емкость производственно-дождевых стоков (ранее запроектированная в объекте 6581)</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lang w:eastAsia="ja-JP"/>
              </w:rPr>
            </w:pPr>
            <w:r w:rsidRPr="00A21241">
              <w:rPr>
                <w:rFonts w:ascii="Times New Roman" w:hAnsi="Times New Roman"/>
                <w:sz w:val="12"/>
                <w:szCs w:val="12"/>
                <w:lang w:eastAsia="ja-JP"/>
              </w:rPr>
              <w:t>СП 231.1311500.2015 п. 6.1.12; ПУЭ п. 7.3.84 табл. 7.3.13 (примечание)</w:t>
            </w:r>
          </w:p>
        </w:tc>
        <w:tc>
          <w:tcPr>
            <w:tcW w:w="1028"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12,5</w:t>
            </w:r>
          </w:p>
        </w:tc>
        <w:tc>
          <w:tcPr>
            <w:tcW w:w="1042"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pStyle w:val="affff6"/>
              <w:spacing w:before="0"/>
              <w:jc w:val="center"/>
              <w:rPr>
                <w:rFonts w:ascii="Times New Roman" w:hAnsi="Times New Roman"/>
                <w:sz w:val="12"/>
                <w:szCs w:val="12"/>
                <w:shd w:val="clear" w:color="auto" w:fill="FFFFFF"/>
              </w:rPr>
            </w:pPr>
            <w:r w:rsidRPr="00A21241">
              <w:rPr>
                <w:rFonts w:ascii="Times New Roman" w:hAnsi="Times New Roman"/>
                <w:sz w:val="12"/>
                <w:szCs w:val="12"/>
                <w:shd w:val="clear" w:color="auto" w:fill="FFFFFF"/>
              </w:rPr>
              <w:t>93,7</w:t>
            </w:r>
          </w:p>
        </w:tc>
      </w:tr>
    </w:tbl>
    <w:p w:rsidR="00A21241" w:rsidRDefault="00A21241" w:rsidP="00A21241">
      <w:pPr>
        <w:pStyle w:val="1f1"/>
        <w:spacing w:before="0" w:line="240" w:lineRule="auto"/>
        <w:ind w:right="60" w:firstLine="284"/>
        <w:jc w:val="both"/>
        <w:rPr>
          <w:sz w:val="12"/>
          <w:szCs w:val="12"/>
          <w:lang w:val="ru-RU"/>
        </w:rPr>
      </w:pP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В соответствии с п.7.4.5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Пополнение запаса воды пожарных автоцистерн предусматривается из существующих источников наружного противопожарного водоснабжения в п. Ровно-Владимировка.</w:t>
      </w: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 xml:space="preserve">Прибытие пожарной техники к проектируемым площадкам осуществляется по существующей дорожной сети, а также по проектируемым подъездным путям с шириной дорожного полотна 6,5 м, и грунтощебеночным покрытием, соответствующим покрытию низшего типа по табл.7.17 СП 37.13330.2012. Дорожное полотно, в соответствие с п.7.5.10 СП 37.13330.2012 имеет серповидный профиль, обеспечивающий естественный отвод поверхностных вод. </w:t>
      </w: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 xml:space="preserve">Принятые технические решения не противоречат требуемым характеристикам, приведенным в статье 98 п. 6 Федерального закона от 22.07.2008 № 123-ФЗ, и обеспечивают возможность движения пожарной техники. </w:t>
      </w: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Согласно п.7.4.9 СП 37.13330.2012, в конце дорог имеются разворотные площадки. Размер разворотных площадок составляет не менее 15х15 м, что в соответствие с п.8.13 СП 4.13130.2013 обеспечивает возможность разворота пожарной техники. Разъе</w:t>
      </w:r>
      <w:proofErr w:type="gramStart"/>
      <w:r w:rsidRPr="00A21241">
        <w:rPr>
          <w:sz w:val="12"/>
          <w:szCs w:val="12"/>
          <w:lang w:val="ru-RU"/>
        </w:rPr>
        <w:t>зд встр</w:t>
      </w:r>
      <w:proofErr w:type="gramEnd"/>
      <w:r w:rsidRPr="00A21241">
        <w:rPr>
          <w:sz w:val="12"/>
          <w:szCs w:val="12"/>
          <w:lang w:val="ru-RU"/>
        </w:rPr>
        <w:t>ечного транспорта обеспечивается в соответствие с п.7.5.7 СП 37.13330.2012.</w:t>
      </w:r>
    </w:p>
    <w:p w:rsidR="00A21241" w:rsidRDefault="00A21241" w:rsidP="00A21241">
      <w:pPr>
        <w:pStyle w:val="1f1"/>
        <w:spacing w:before="0" w:line="240" w:lineRule="auto"/>
        <w:ind w:right="60" w:firstLine="284"/>
        <w:jc w:val="center"/>
        <w:rPr>
          <w:sz w:val="12"/>
          <w:szCs w:val="12"/>
          <w:lang w:val="ru-RU"/>
        </w:rPr>
      </w:pPr>
    </w:p>
    <w:p w:rsidR="00A21241" w:rsidRPr="00A21241" w:rsidRDefault="00A21241" w:rsidP="00A21241">
      <w:pPr>
        <w:pStyle w:val="1f1"/>
        <w:spacing w:before="0" w:line="240" w:lineRule="auto"/>
        <w:ind w:right="60" w:firstLine="284"/>
        <w:jc w:val="center"/>
        <w:rPr>
          <w:sz w:val="12"/>
          <w:szCs w:val="12"/>
          <w:lang w:val="ru-RU"/>
        </w:rPr>
      </w:pPr>
      <w:r w:rsidRPr="00A21241">
        <w:rPr>
          <w:sz w:val="12"/>
          <w:szCs w:val="12"/>
          <w:lang w:val="ru-RU"/>
        </w:rPr>
        <w:t xml:space="preserve">2.6. </w:t>
      </w:r>
      <w:proofErr w:type="gramStart"/>
      <w:r w:rsidRPr="00A21241">
        <w:rPr>
          <w:sz w:val="12"/>
          <w:szCs w:val="12"/>
          <w:lang w:val="ru-RU"/>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A21241">
        <w:rPr>
          <w:sz w:val="12"/>
          <w:szCs w:val="12"/>
          <w:lang w:val="ru-RU"/>
        </w:rPr>
        <w:t>ств пр</w:t>
      </w:r>
      <w:proofErr w:type="gramEnd"/>
      <w:r w:rsidRPr="00A21241">
        <w:rPr>
          <w:sz w:val="12"/>
          <w:szCs w:val="12"/>
          <w:lang w:val="ru-RU"/>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A21241" w:rsidRPr="00A21241" w:rsidRDefault="00A21241" w:rsidP="00A21241">
      <w:pPr>
        <w:pStyle w:val="1f1"/>
        <w:spacing w:before="0" w:line="240" w:lineRule="auto"/>
        <w:ind w:right="60" w:firstLine="284"/>
        <w:jc w:val="both"/>
        <w:rPr>
          <w:sz w:val="12"/>
          <w:szCs w:val="12"/>
          <w:lang w:val="ru-RU"/>
        </w:rPr>
      </w:pPr>
      <w:r w:rsidRPr="00A21241">
        <w:rPr>
          <w:sz w:val="12"/>
          <w:szCs w:val="12"/>
          <w:lang w:val="ru-RU"/>
        </w:rPr>
        <w:t>Мероприятия по инженерной защите зданий и сооружений от опасных природных процессов и явлений</w:t>
      </w:r>
    </w:p>
    <w:p w:rsidR="00A21241" w:rsidRDefault="00A21241" w:rsidP="00A21241">
      <w:pPr>
        <w:pStyle w:val="1f1"/>
        <w:spacing w:before="0" w:line="240" w:lineRule="auto"/>
        <w:ind w:right="60" w:firstLine="284"/>
        <w:jc w:val="both"/>
        <w:rPr>
          <w:sz w:val="12"/>
          <w:szCs w:val="12"/>
          <w:lang w:val="ru-RU"/>
        </w:rPr>
      </w:pPr>
      <w:r w:rsidRPr="00A21241">
        <w:rPr>
          <w:sz w:val="12"/>
          <w:szCs w:val="12"/>
          <w:lang w:val="ru-RU"/>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1700"/>
        <w:gridCol w:w="5636"/>
      </w:tblGrid>
      <w:tr w:rsidR="00A21241" w:rsidRPr="00A21241" w:rsidTr="00DD04DF">
        <w:trPr>
          <w:tblHeader/>
        </w:trPr>
        <w:tc>
          <w:tcPr>
            <w:tcW w:w="254" w:type="pct"/>
            <w:shd w:val="clear" w:color="auto" w:fill="auto"/>
            <w:vAlign w:val="center"/>
          </w:tcPr>
          <w:p w:rsidR="00A21241" w:rsidRPr="00A21241" w:rsidRDefault="00A21241" w:rsidP="00A21241">
            <w:pPr>
              <w:spacing w:after="0" w:line="240" w:lineRule="auto"/>
              <w:jc w:val="center"/>
              <w:rPr>
                <w:rFonts w:ascii="Times New Roman" w:hAnsi="Times New Roman" w:cs="Times New Roman"/>
                <w:snapToGrid w:val="0"/>
                <w:sz w:val="12"/>
                <w:szCs w:val="12"/>
              </w:rPr>
            </w:pPr>
            <w:r w:rsidRPr="00A21241">
              <w:rPr>
                <w:rFonts w:ascii="Times New Roman" w:hAnsi="Times New Roman" w:cs="Times New Roman"/>
                <w:snapToGrid w:val="0"/>
                <w:sz w:val="12"/>
                <w:szCs w:val="12"/>
              </w:rPr>
              <w:t xml:space="preserve">№ </w:t>
            </w:r>
            <w:proofErr w:type="gramStart"/>
            <w:r w:rsidRPr="00A21241">
              <w:rPr>
                <w:rFonts w:ascii="Times New Roman" w:hAnsi="Times New Roman" w:cs="Times New Roman"/>
                <w:snapToGrid w:val="0"/>
                <w:sz w:val="12"/>
                <w:szCs w:val="12"/>
              </w:rPr>
              <w:t>п</w:t>
            </w:r>
            <w:proofErr w:type="gramEnd"/>
            <w:r w:rsidRPr="00A21241">
              <w:rPr>
                <w:rFonts w:ascii="Times New Roman" w:hAnsi="Times New Roman" w:cs="Times New Roman"/>
                <w:snapToGrid w:val="0"/>
                <w:sz w:val="12"/>
                <w:szCs w:val="12"/>
              </w:rPr>
              <w:t>/п</w:t>
            </w:r>
          </w:p>
        </w:tc>
        <w:tc>
          <w:tcPr>
            <w:tcW w:w="1100" w:type="pct"/>
            <w:shd w:val="clear" w:color="auto" w:fill="auto"/>
            <w:vAlign w:val="center"/>
          </w:tcPr>
          <w:p w:rsidR="00A21241" w:rsidRPr="00A21241" w:rsidRDefault="00A21241" w:rsidP="00A21241">
            <w:pPr>
              <w:spacing w:after="0" w:line="240" w:lineRule="auto"/>
              <w:jc w:val="center"/>
              <w:rPr>
                <w:rFonts w:ascii="Times New Roman" w:hAnsi="Times New Roman" w:cs="Times New Roman"/>
                <w:snapToGrid w:val="0"/>
                <w:sz w:val="12"/>
                <w:szCs w:val="12"/>
              </w:rPr>
            </w:pPr>
            <w:r w:rsidRPr="00A21241">
              <w:rPr>
                <w:rFonts w:ascii="Times New Roman" w:hAnsi="Times New Roman" w:cs="Times New Roman"/>
                <w:snapToGrid w:val="0"/>
                <w:sz w:val="12"/>
                <w:szCs w:val="12"/>
              </w:rPr>
              <w:t>Наименование природного процесса, опасного природного явления</w:t>
            </w:r>
          </w:p>
        </w:tc>
        <w:tc>
          <w:tcPr>
            <w:tcW w:w="3646" w:type="pct"/>
            <w:shd w:val="clear" w:color="auto" w:fill="auto"/>
            <w:vAlign w:val="center"/>
          </w:tcPr>
          <w:p w:rsidR="00A21241" w:rsidRPr="00A21241" w:rsidRDefault="00A21241" w:rsidP="00A21241">
            <w:pPr>
              <w:spacing w:after="0" w:line="240" w:lineRule="auto"/>
              <w:jc w:val="center"/>
              <w:rPr>
                <w:rFonts w:ascii="Times New Roman" w:hAnsi="Times New Roman" w:cs="Times New Roman"/>
                <w:snapToGrid w:val="0"/>
                <w:sz w:val="12"/>
                <w:szCs w:val="12"/>
              </w:rPr>
            </w:pPr>
            <w:r w:rsidRPr="00A21241">
              <w:rPr>
                <w:rFonts w:ascii="Times New Roman" w:hAnsi="Times New Roman" w:cs="Times New Roman"/>
                <w:snapToGrid w:val="0"/>
                <w:sz w:val="12"/>
                <w:szCs w:val="12"/>
              </w:rPr>
              <w:t>Мероприятия по инженерной защите</w:t>
            </w:r>
          </w:p>
        </w:tc>
      </w:tr>
      <w:tr w:rsidR="00A21241" w:rsidRPr="00A21241" w:rsidTr="00DD04DF">
        <w:tc>
          <w:tcPr>
            <w:tcW w:w="254" w:type="pct"/>
            <w:shd w:val="clear" w:color="auto" w:fill="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1</w:t>
            </w:r>
          </w:p>
        </w:tc>
        <w:tc>
          <w:tcPr>
            <w:tcW w:w="1100" w:type="pct"/>
            <w:shd w:val="clear" w:color="auto" w:fill="auto"/>
          </w:tcPr>
          <w:p w:rsidR="00A21241" w:rsidRPr="00A21241" w:rsidRDefault="00A21241" w:rsidP="00A21241">
            <w:pPr>
              <w:spacing w:after="0" w:line="240" w:lineRule="auto"/>
              <w:jc w:val="both"/>
              <w:rPr>
                <w:rFonts w:ascii="Times New Roman" w:hAnsi="Times New Roman" w:cs="Times New Roman"/>
                <w:sz w:val="12"/>
                <w:szCs w:val="12"/>
              </w:rPr>
            </w:pPr>
            <w:r w:rsidRPr="00A21241">
              <w:rPr>
                <w:rFonts w:ascii="Times New Roman" w:hAnsi="Times New Roman" w:cs="Times New Roman"/>
                <w:sz w:val="12"/>
                <w:szCs w:val="12"/>
              </w:rPr>
              <w:t>Сильный ветер</w:t>
            </w:r>
          </w:p>
        </w:tc>
        <w:tc>
          <w:tcPr>
            <w:tcW w:w="3646" w:type="pct"/>
            <w:shd w:val="clear" w:color="auto" w:fill="auto"/>
          </w:tcPr>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Несущие конструкции сооружений рассчитаны в соответствии с требованиями СП 20.13330.2016 «Нагрузки и воздействия. Актуализированная редакция СНиП 2.01.07-85», СП 16.13330.2017 «Стальные конструкции. Актуализированная редакция СНиП II-23-81», СП 22.13330.2016 «Основания зданий и сооружений. Актуализированная редакция СНиП 2.02.01-83*» на действие расчетного сочетания нагрузок от собственного веса конструкций, снеговой, ветровой, технологических нагрузок, транспортных нагрузок, нагрузок на монтаже.</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При расчете строительных конструкций учтены также и требования СП 43.13330-2012 «Сооружения промышленных предприятий». Актуализированная редакция СНиП 2.09.03-85».</w:t>
            </w:r>
          </w:p>
          <w:p w:rsidR="00A21241" w:rsidRPr="00A21241" w:rsidRDefault="00A21241" w:rsidP="00A21241">
            <w:pPr>
              <w:spacing w:after="0" w:line="240" w:lineRule="auto"/>
              <w:jc w:val="both"/>
              <w:rPr>
                <w:rFonts w:ascii="Times New Roman" w:hAnsi="Times New Roman" w:cs="Times New Roman"/>
                <w:sz w:val="12"/>
                <w:szCs w:val="12"/>
              </w:rPr>
            </w:pPr>
            <w:r w:rsidRPr="00A21241">
              <w:rPr>
                <w:rFonts w:ascii="Times New Roman" w:hAnsi="Times New Roman" w:cs="Times New Roman"/>
                <w:sz w:val="12"/>
                <w:szCs w:val="12"/>
              </w:rPr>
              <w:t xml:space="preserve">Для предотвращения повреждения кабелей наружных электросетей прокладка их осуществляется в траншее на глубине 0,7 м от планировочной отметки в гибких гофрированных двустенных трубах с защитой кирпичом, и открыто в </w:t>
            </w:r>
            <w:proofErr w:type="spellStart"/>
            <w:r w:rsidRPr="00A21241">
              <w:rPr>
                <w:rFonts w:ascii="Times New Roman" w:hAnsi="Times New Roman" w:cs="Times New Roman"/>
                <w:sz w:val="12"/>
                <w:szCs w:val="12"/>
              </w:rPr>
              <w:t>водогазопроводной</w:t>
            </w:r>
            <w:proofErr w:type="spellEnd"/>
            <w:r w:rsidRPr="00A21241">
              <w:rPr>
                <w:rFonts w:ascii="Times New Roman" w:hAnsi="Times New Roman" w:cs="Times New Roman"/>
                <w:sz w:val="12"/>
                <w:szCs w:val="12"/>
              </w:rPr>
              <w:t xml:space="preserve"> трубе. </w:t>
            </w:r>
          </w:p>
          <w:p w:rsidR="00A21241" w:rsidRPr="00A21241" w:rsidRDefault="00A21241" w:rsidP="00A21241">
            <w:pPr>
              <w:spacing w:after="0" w:line="240" w:lineRule="auto"/>
              <w:jc w:val="both"/>
              <w:rPr>
                <w:rFonts w:ascii="Times New Roman" w:hAnsi="Times New Roman" w:cs="Times New Roman"/>
                <w:sz w:val="12"/>
                <w:szCs w:val="12"/>
              </w:rPr>
            </w:pPr>
            <w:r w:rsidRPr="00A21241">
              <w:rPr>
                <w:rFonts w:ascii="Times New Roman" w:hAnsi="Times New Roman" w:cs="Times New Roman"/>
                <w:sz w:val="12"/>
                <w:szCs w:val="12"/>
              </w:rPr>
              <w:t>Длины пролетов между опорами в проекте приняты с соблюдением требований ПУЭ 7 изд.</w:t>
            </w:r>
          </w:p>
          <w:p w:rsidR="00A21241" w:rsidRPr="00A21241" w:rsidRDefault="00A21241" w:rsidP="00A21241">
            <w:pPr>
              <w:spacing w:after="0" w:line="240" w:lineRule="auto"/>
              <w:jc w:val="both"/>
              <w:rPr>
                <w:rFonts w:ascii="Times New Roman" w:hAnsi="Times New Roman" w:cs="Times New Roman"/>
                <w:sz w:val="12"/>
                <w:szCs w:val="12"/>
              </w:rPr>
            </w:pPr>
            <w:r w:rsidRPr="00A21241">
              <w:rPr>
                <w:rFonts w:ascii="Times New Roman" w:hAnsi="Times New Roman" w:cs="Times New Roman"/>
                <w:sz w:val="12"/>
                <w:szCs w:val="12"/>
              </w:rPr>
              <w:t xml:space="preserve">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A21241">
              <w:rPr>
                <w:rFonts w:ascii="Times New Roman" w:hAnsi="Times New Roman" w:cs="Times New Roman"/>
                <w:sz w:val="12"/>
                <w:szCs w:val="12"/>
              </w:rPr>
              <w:t>ВЛ</w:t>
            </w:r>
            <w:proofErr w:type="gramEnd"/>
            <w:r w:rsidRPr="00A21241">
              <w:rPr>
                <w:rFonts w:ascii="Times New Roman" w:hAnsi="Times New Roman" w:cs="Times New Roman"/>
                <w:sz w:val="12"/>
                <w:szCs w:val="12"/>
              </w:rPr>
              <w:t xml:space="preserve"> 0,4-20 </w:t>
            </w:r>
            <w:proofErr w:type="spellStart"/>
            <w:r w:rsidRPr="00A21241">
              <w:rPr>
                <w:rFonts w:ascii="Times New Roman" w:hAnsi="Times New Roman" w:cs="Times New Roman"/>
                <w:sz w:val="12"/>
                <w:szCs w:val="12"/>
              </w:rPr>
              <w:t>кВ</w:t>
            </w:r>
            <w:proofErr w:type="spellEnd"/>
            <w:r w:rsidRPr="00A21241">
              <w:rPr>
                <w:rFonts w:ascii="Times New Roman" w:hAnsi="Times New Roman" w:cs="Times New Roman"/>
                <w:sz w:val="12"/>
                <w:szCs w:val="12"/>
              </w:rPr>
              <w:t>».</w:t>
            </w:r>
          </w:p>
          <w:p w:rsidR="00A21241" w:rsidRPr="00A21241" w:rsidRDefault="00A21241" w:rsidP="00A21241">
            <w:pPr>
              <w:spacing w:after="0" w:line="240" w:lineRule="auto"/>
              <w:jc w:val="both"/>
              <w:rPr>
                <w:rFonts w:ascii="Times New Roman" w:hAnsi="Times New Roman" w:cs="Times New Roman"/>
                <w:sz w:val="12"/>
                <w:szCs w:val="12"/>
              </w:rPr>
            </w:pPr>
            <w:r w:rsidRPr="00A21241">
              <w:rPr>
                <w:rFonts w:ascii="Times New Roman" w:hAnsi="Times New Roman" w:cs="Times New Roman"/>
                <w:sz w:val="12"/>
                <w:szCs w:val="12"/>
              </w:rPr>
              <w:t>Опоры под технологическое оборудование и радиомачту для восприятия горизонтальных нагрузок из плоскости рассчитаны как отдельно стоящие опоры.</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Закрепление опор под электротехническое оборудование и радиомачту предусмотрено в свайные фундаменты.</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Для крепления дорожных плит между собой при устройстве покрытия в них предусмотрены закладные элементы (монтажные петли), которые свариваются при монтаже плит.</w:t>
            </w:r>
          </w:p>
        </w:tc>
      </w:tr>
      <w:tr w:rsidR="00A21241" w:rsidRPr="00A21241" w:rsidTr="00DD04DF">
        <w:tc>
          <w:tcPr>
            <w:tcW w:w="254" w:type="pct"/>
            <w:shd w:val="clear" w:color="auto" w:fill="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2</w:t>
            </w:r>
          </w:p>
        </w:tc>
        <w:tc>
          <w:tcPr>
            <w:tcW w:w="1100" w:type="pct"/>
            <w:shd w:val="clear" w:color="auto" w:fill="auto"/>
          </w:tcPr>
          <w:p w:rsidR="00A21241" w:rsidRPr="00A21241" w:rsidRDefault="00A21241" w:rsidP="00A21241">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Сильный </w:t>
            </w:r>
            <w:r w:rsidRPr="00A21241">
              <w:rPr>
                <w:rFonts w:ascii="Times New Roman" w:hAnsi="Times New Roman" w:cs="Times New Roman"/>
                <w:sz w:val="12"/>
                <w:szCs w:val="12"/>
              </w:rPr>
              <w:t>ливень, подтопление</w:t>
            </w:r>
          </w:p>
        </w:tc>
        <w:tc>
          <w:tcPr>
            <w:tcW w:w="3646" w:type="pct"/>
            <w:shd w:val="clear" w:color="auto" w:fill="auto"/>
          </w:tcPr>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Отвод поверхностных вод - открытый по естественному и спланированному рельефу, в сторону естественного понижения за пределы площадок.</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 xml:space="preserve">Для монолитных и сборных железобетонных конструкций применять тяжелый бетон по ГОСТ 26633-2015 на портландцементе по ГОСТ 10178-85, марок по водонепроницаемости – </w:t>
            </w:r>
            <w:r w:rsidRPr="00A21241">
              <w:rPr>
                <w:rFonts w:ascii="Times New Roman" w:hAnsi="Times New Roman" w:cs="Times New Roman"/>
                <w:bCs/>
                <w:sz w:val="12"/>
                <w:szCs w:val="12"/>
                <w:lang w:val="en-US"/>
              </w:rPr>
              <w:t>W</w:t>
            </w:r>
            <w:r w:rsidRPr="00A21241">
              <w:rPr>
                <w:rFonts w:ascii="Times New Roman" w:hAnsi="Times New Roman" w:cs="Times New Roman"/>
                <w:bCs/>
                <w:sz w:val="12"/>
                <w:szCs w:val="12"/>
              </w:rPr>
              <w:t>4,W6.</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На все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 Срок службы покрытия не менее 15 лет.</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 xml:space="preserve">Все металлические конструкции, находящиеся в грунте, защитить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 Срок службы покрытия не менее 15 лет. </w:t>
            </w:r>
          </w:p>
        </w:tc>
      </w:tr>
      <w:tr w:rsidR="00A21241" w:rsidRPr="00A21241" w:rsidTr="00DD04DF">
        <w:tc>
          <w:tcPr>
            <w:tcW w:w="254" w:type="pct"/>
            <w:shd w:val="clear" w:color="auto" w:fill="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lastRenderedPageBreak/>
              <w:t>3</w:t>
            </w:r>
          </w:p>
        </w:tc>
        <w:tc>
          <w:tcPr>
            <w:tcW w:w="1100" w:type="pct"/>
            <w:shd w:val="clear" w:color="auto" w:fill="auto"/>
          </w:tcPr>
          <w:p w:rsidR="00A21241" w:rsidRPr="00A21241" w:rsidRDefault="00A21241" w:rsidP="00A21241">
            <w:pPr>
              <w:spacing w:after="0" w:line="240" w:lineRule="auto"/>
              <w:jc w:val="both"/>
              <w:rPr>
                <w:rFonts w:ascii="Times New Roman" w:hAnsi="Times New Roman" w:cs="Times New Roman"/>
                <w:sz w:val="12"/>
                <w:szCs w:val="12"/>
              </w:rPr>
            </w:pPr>
            <w:r w:rsidRPr="00A21241">
              <w:rPr>
                <w:rFonts w:ascii="Times New Roman" w:hAnsi="Times New Roman" w:cs="Times New Roman"/>
                <w:sz w:val="12"/>
                <w:szCs w:val="12"/>
              </w:rPr>
              <w:t>Сильный снег</w:t>
            </w:r>
          </w:p>
        </w:tc>
        <w:tc>
          <w:tcPr>
            <w:tcW w:w="3646" w:type="pct"/>
            <w:shd w:val="clear" w:color="auto" w:fill="auto"/>
          </w:tcPr>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w:t>
            </w:r>
            <w:proofErr w:type="spellStart"/>
            <w:r w:rsidRPr="00A21241">
              <w:rPr>
                <w:rFonts w:ascii="Times New Roman" w:hAnsi="Times New Roman" w:cs="Times New Roman"/>
                <w:bCs/>
                <w:sz w:val="12"/>
                <w:szCs w:val="12"/>
              </w:rPr>
              <w:t>КИПиА</w:t>
            </w:r>
            <w:proofErr w:type="spellEnd"/>
            <w:r w:rsidRPr="00A21241">
              <w:rPr>
                <w:rFonts w:ascii="Times New Roman" w:hAnsi="Times New Roman" w:cs="Times New Roman"/>
                <w:bCs/>
                <w:sz w:val="12"/>
                <w:szCs w:val="12"/>
              </w:rPr>
              <w:t xml:space="preserve">. Температура внутри шкафа поддерживается с помощью электрообогревателя, выполненного в общепромышленном исполнении. </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 xml:space="preserve">Линия воздушная 6 </w:t>
            </w:r>
            <w:proofErr w:type="spellStart"/>
            <w:r w:rsidRPr="00A21241">
              <w:rPr>
                <w:rFonts w:ascii="Times New Roman" w:hAnsi="Times New Roman" w:cs="Times New Roman"/>
                <w:bCs/>
                <w:sz w:val="12"/>
                <w:szCs w:val="12"/>
              </w:rPr>
              <w:t>кВ</w:t>
            </w:r>
            <w:proofErr w:type="spellEnd"/>
            <w:r w:rsidRPr="00A21241">
              <w:rPr>
                <w:rFonts w:ascii="Times New Roman" w:hAnsi="Times New Roman" w:cs="Times New Roman"/>
                <w:bCs/>
                <w:sz w:val="12"/>
                <w:szCs w:val="12"/>
              </w:rPr>
              <w:t xml:space="preserve"> предусмотрена на железобетонных опорах марки А10-3. Опоры выполняются в заводских условиях по серии 3.407.1-143.3.8  «ЖБ опоры </w:t>
            </w:r>
            <w:proofErr w:type="gramStart"/>
            <w:r w:rsidRPr="00A21241">
              <w:rPr>
                <w:rFonts w:ascii="Times New Roman" w:hAnsi="Times New Roman" w:cs="Times New Roman"/>
                <w:bCs/>
                <w:sz w:val="12"/>
                <w:szCs w:val="12"/>
              </w:rPr>
              <w:t>ВЛ</w:t>
            </w:r>
            <w:proofErr w:type="gramEnd"/>
            <w:r w:rsidRPr="00A21241">
              <w:rPr>
                <w:rFonts w:ascii="Times New Roman" w:hAnsi="Times New Roman" w:cs="Times New Roman"/>
                <w:bCs/>
                <w:sz w:val="12"/>
                <w:szCs w:val="12"/>
              </w:rPr>
              <w:t xml:space="preserve"> 10 </w:t>
            </w:r>
            <w:proofErr w:type="spellStart"/>
            <w:r w:rsidRPr="00A21241">
              <w:rPr>
                <w:rFonts w:ascii="Times New Roman" w:hAnsi="Times New Roman" w:cs="Times New Roman"/>
                <w:bCs/>
                <w:sz w:val="12"/>
                <w:szCs w:val="12"/>
              </w:rPr>
              <w:t>кВ</w:t>
            </w:r>
            <w:proofErr w:type="spellEnd"/>
            <w:r w:rsidRPr="00A21241">
              <w:rPr>
                <w:rFonts w:ascii="Times New Roman" w:hAnsi="Times New Roman" w:cs="Times New Roman"/>
                <w:bCs/>
                <w:sz w:val="12"/>
                <w:szCs w:val="12"/>
              </w:rPr>
              <w:t>».</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 xml:space="preserve">Анкерные опоры устанавливаются в грунт с плитами П-3и и под стойку и под подкос в сверленые котлованы. </w:t>
            </w:r>
          </w:p>
        </w:tc>
      </w:tr>
      <w:tr w:rsidR="00A21241" w:rsidRPr="00A21241" w:rsidTr="00DD04DF">
        <w:tc>
          <w:tcPr>
            <w:tcW w:w="254" w:type="pct"/>
            <w:shd w:val="clear" w:color="auto" w:fill="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4</w:t>
            </w:r>
          </w:p>
        </w:tc>
        <w:tc>
          <w:tcPr>
            <w:tcW w:w="1100" w:type="pct"/>
            <w:shd w:val="clear" w:color="auto" w:fill="auto"/>
          </w:tcPr>
          <w:p w:rsidR="00A21241" w:rsidRPr="00A21241" w:rsidRDefault="00A21241" w:rsidP="00A21241">
            <w:pPr>
              <w:spacing w:after="0" w:line="240" w:lineRule="auto"/>
              <w:jc w:val="both"/>
              <w:rPr>
                <w:rFonts w:ascii="Times New Roman" w:hAnsi="Times New Roman" w:cs="Times New Roman"/>
                <w:sz w:val="12"/>
                <w:szCs w:val="12"/>
              </w:rPr>
            </w:pPr>
            <w:r w:rsidRPr="00A21241">
              <w:rPr>
                <w:rFonts w:ascii="Times New Roman" w:hAnsi="Times New Roman" w:cs="Times New Roman"/>
                <w:sz w:val="12"/>
                <w:szCs w:val="12"/>
              </w:rPr>
              <w:t>Сильный мороз</w:t>
            </w:r>
          </w:p>
        </w:tc>
        <w:tc>
          <w:tcPr>
            <w:tcW w:w="3646" w:type="pct"/>
            <w:shd w:val="clear" w:color="auto" w:fill="auto"/>
          </w:tcPr>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w:t>
            </w:r>
            <w:proofErr w:type="spellStart"/>
            <w:r w:rsidRPr="00A21241">
              <w:rPr>
                <w:rFonts w:ascii="Times New Roman" w:hAnsi="Times New Roman" w:cs="Times New Roman"/>
                <w:bCs/>
                <w:sz w:val="12"/>
                <w:szCs w:val="12"/>
              </w:rPr>
              <w:t>КИПиА</w:t>
            </w:r>
            <w:proofErr w:type="spellEnd"/>
            <w:r w:rsidRPr="00A21241">
              <w:rPr>
                <w:rFonts w:ascii="Times New Roman" w:hAnsi="Times New Roman" w:cs="Times New Roman"/>
                <w:bCs/>
                <w:sz w:val="12"/>
                <w:szCs w:val="12"/>
              </w:rPr>
              <w:t xml:space="preserve">. Температура внутри шкафа поддерживается с помощью электрообогревателя, выполненного в общепромышленном исполнении. </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Для монолитных и сборных железобетонных конструкций применять тяжелый бетон по ГОСТ 26633-2015 на портландцементе по ГОСТ 10178-85, марок морозостойкости – F200.</w:t>
            </w:r>
          </w:p>
        </w:tc>
      </w:tr>
      <w:tr w:rsidR="00A21241" w:rsidRPr="00A21241" w:rsidTr="00DD04DF">
        <w:tc>
          <w:tcPr>
            <w:tcW w:w="254" w:type="pct"/>
            <w:shd w:val="clear" w:color="auto" w:fill="auto"/>
          </w:tcPr>
          <w:p w:rsidR="00A21241" w:rsidRPr="00A21241" w:rsidRDefault="00A21241" w:rsidP="00A21241">
            <w:pPr>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5</w:t>
            </w:r>
          </w:p>
        </w:tc>
        <w:tc>
          <w:tcPr>
            <w:tcW w:w="1100" w:type="pct"/>
            <w:shd w:val="clear" w:color="auto" w:fill="auto"/>
          </w:tcPr>
          <w:p w:rsidR="00A21241" w:rsidRPr="00A21241" w:rsidRDefault="00A21241" w:rsidP="00A21241">
            <w:pPr>
              <w:spacing w:after="0" w:line="240" w:lineRule="auto"/>
              <w:jc w:val="both"/>
              <w:rPr>
                <w:rFonts w:ascii="Times New Roman" w:hAnsi="Times New Roman" w:cs="Times New Roman"/>
                <w:sz w:val="12"/>
                <w:szCs w:val="12"/>
              </w:rPr>
            </w:pPr>
            <w:r w:rsidRPr="00A21241">
              <w:rPr>
                <w:rFonts w:ascii="Times New Roman" w:hAnsi="Times New Roman" w:cs="Times New Roman"/>
                <w:sz w:val="12"/>
                <w:szCs w:val="12"/>
              </w:rPr>
              <w:t>Гроза</w:t>
            </w:r>
          </w:p>
        </w:tc>
        <w:tc>
          <w:tcPr>
            <w:tcW w:w="3646" w:type="pct"/>
            <w:shd w:val="clear" w:color="auto" w:fill="auto"/>
          </w:tcPr>
          <w:p w:rsidR="00A21241" w:rsidRPr="00A21241" w:rsidRDefault="00A21241" w:rsidP="00A21241">
            <w:pPr>
              <w:spacing w:after="0" w:line="240" w:lineRule="auto"/>
              <w:jc w:val="both"/>
              <w:rPr>
                <w:rFonts w:ascii="Times New Roman" w:hAnsi="Times New Roman" w:cs="Times New Roman"/>
                <w:color w:val="000000"/>
                <w:sz w:val="12"/>
                <w:szCs w:val="12"/>
              </w:rPr>
            </w:pPr>
            <w:r w:rsidRPr="00A21241">
              <w:rPr>
                <w:rFonts w:ascii="Times New Roman" w:hAnsi="Times New Roman" w:cs="Times New Roman"/>
                <w:color w:val="000000"/>
                <w:sz w:val="12"/>
                <w:szCs w:val="12"/>
              </w:rPr>
              <w:t>Для защиты электрооборудования от грозовых перенапряжений на корпусе КТП устанавливаются ограничители перенапряжений (входит в комплект поставки КТП).</w:t>
            </w:r>
          </w:p>
          <w:p w:rsidR="00A21241" w:rsidRPr="00A21241" w:rsidRDefault="00A21241" w:rsidP="00A21241">
            <w:pPr>
              <w:spacing w:after="0" w:line="240" w:lineRule="auto"/>
              <w:jc w:val="both"/>
              <w:rPr>
                <w:rFonts w:ascii="Times New Roman" w:hAnsi="Times New Roman" w:cs="Times New Roman"/>
                <w:color w:val="000000"/>
                <w:sz w:val="12"/>
                <w:szCs w:val="12"/>
              </w:rPr>
            </w:pPr>
            <w:r w:rsidRPr="00A21241">
              <w:rPr>
                <w:rFonts w:ascii="Times New Roman" w:hAnsi="Times New Roman" w:cs="Times New Roman"/>
                <w:color w:val="000000"/>
                <w:sz w:val="12"/>
                <w:szCs w:val="12"/>
              </w:rPr>
              <w:t>Заземление радиомачты выполняется присоединением ее к электродам из круглой оцинкованной стали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оцинкованной сталью  диаметром 12 мм, прокладываемой на глубине 0,5 м от поверхности земли.</w:t>
            </w:r>
          </w:p>
          <w:p w:rsidR="00A21241" w:rsidRPr="00A21241" w:rsidRDefault="00A21241" w:rsidP="00A21241">
            <w:pPr>
              <w:spacing w:after="0" w:line="240" w:lineRule="auto"/>
              <w:jc w:val="both"/>
              <w:rPr>
                <w:rFonts w:ascii="Times New Roman" w:hAnsi="Times New Roman" w:cs="Times New Roman"/>
                <w:color w:val="000000"/>
                <w:sz w:val="12"/>
                <w:szCs w:val="12"/>
              </w:rPr>
            </w:pPr>
            <w:proofErr w:type="spellStart"/>
            <w:r w:rsidRPr="00A21241">
              <w:rPr>
                <w:rFonts w:ascii="Times New Roman" w:hAnsi="Times New Roman" w:cs="Times New Roman"/>
                <w:color w:val="000000"/>
                <w:sz w:val="12"/>
                <w:szCs w:val="12"/>
              </w:rPr>
              <w:t>Молниезащита</w:t>
            </w:r>
            <w:proofErr w:type="spellEnd"/>
            <w:r w:rsidRPr="00A21241">
              <w:rPr>
                <w:rFonts w:ascii="Times New Roman" w:hAnsi="Times New Roman" w:cs="Times New Roman"/>
                <w:color w:val="000000"/>
                <w:sz w:val="12"/>
                <w:szCs w:val="12"/>
              </w:rPr>
              <w:t xml:space="preserve"> радиомачты выполняется </w:t>
            </w:r>
            <w:proofErr w:type="gramStart"/>
            <w:r w:rsidRPr="00A21241">
              <w:rPr>
                <w:rFonts w:ascii="Times New Roman" w:hAnsi="Times New Roman" w:cs="Times New Roman"/>
                <w:color w:val="000000"/>
                <w:sz w:val="12"/>
                <w:szCs w:val="12"/>
              </w:rPr>
              <w:t>молниеотводом</w:t>
            </w:r>
            <w:proofErr w:type="gramEnd"/>
            <w:r w:rsidRPr="00A21241">
              <w:rPr>
                <w:rFonts w:ascii="Times New Roman" w:hAnsi="Times New Roman" w:cs="Times New Roman"/>
                <w:color w:val="000000"/>
                <w:sz w:val="12"/>
                <w:szCs w:val="12"/>
              </w:rPr>
              <w:t xml:space="preserve"> устанавливаемым на радиомачте</w:t>
            </w:r>
          </w:p>
          <w:p w:rsidR="00A21241" w:rsidRPr="00A21241" w:rsidRDefault="00A21241" w:rsidP="00A21241">
            <w:pPr>
              <w:spacing w:after="0" w:line="240" w:lineRule="auto"/>
              <w:jc w:val="both"/>
              <w:rPr>
                <w:rFonts w:ascii="Times New Roman" w:hAnsi="Times New Roman" w:cs="Times New Roman"/>
                <w:color w:val="000000"/>
                <w:sz w:val="12"/>
                <w:szCs w:val="12"/>
              </w:rPr>
            </w:pPr>
            <w:r w:rsidRPr="00A21241">
              <w:rPr>
                <w:rFonts w:ascii="Times New Roman" w:hAnsi="Times New Roman" w:cs="Times New Roman"/>
                <w:color w:val="000000"/>
                <w:sz w:val="12"/>
                <w:szCs w:val="12"/>
              </w:rPr>
              <w:t xml:space="preserve">Для </w:t>
            </w:r>
            <w:proofErr w:type="spellStart"/>
            <w:r w:rsidRPr="00A21241">
              <w:rPr>
                <w:rFonts w:ascii="Times New Roman" w:hAnsi="Times New Roman" w:cs="Times New Roman"/>
                <w:color w:val="000000"/>
                <w:sz w:val="12"/>
                <w:szCs w:val="12"/>
              </w:rPr>
              <w:t>молниезащиты</w:t>
            </w:r>
            <w:proofErr w:type="spellEnd"/>
            <w:r w:rsidRPr="00A21241">
              <w:rPr>
                <w:rFonts w:ascii="Times New Roman" w:hAnsi="Times New Roman" w:cs="Times New Roman"/>
                <w:color w:val="000000"/>
                <w:sz w:val="12"/>
                <w:szCs w:val="12"/>
              </w:rPr>
              <w:t xml:space="preserve">,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 </w:t>
            </w:r>
          </w:p>
          <w:p w:rsidR="00A21241" w:rsidRPr="00A21241" w:rsidRDefault="00A21241" w:rsidP="00A21241">
            <w:pPr>
              <w:spacing w:after="0" w:line="240" w:lineRule="auto"/>
              <w:jc w:val="both"/>
              <w:rPr>
                <w:rFonts w:ascii="Times New Roman" w:hAnsi="Times New Roman" w:cs="Times New Roman"/>
                <w:color w:val="000000"/>
                <w:sz w:val="12"/>
                <w:szCs w:val="12"/>
              </w:rPr>
            </w:pPr>
            <w:proofErr w:type="gramStart"/>
            <w:r w:rsidRPr="00A21241">
              <w:rPr>
                <w:rFonts w:ascii="Times New Roman" w:hAnsi="Times New Roman" w:cs="Times New Roman"/>
                <w:color w:val="000000"/>
                <w:sz w:val="12"/>
                <w:szCs w:val="12"/>
              </w:rPr>
              <w:t xml:space="preserve">Заземлители для </w:t>
            </w:r>
            <w:proofErr w:type="spellStart"/>
            <w:r w:rsidRPr="00A21241">
              <w:rPr>
                <w:rFonts w:ascii="Times New Roman" w:hAnsi="Times New Roman" w:cs="Times New Roman"/>
                <w:color w:val="000000"/>
                <w:sz w:val="12"/>
                <w:szCs w:val="12"/>
              </w:rPr>
              <w:t>молниезащиты</w:t>
            </w:r>
            <w:proofErr w:type="spellEnd"/>
            <w:r w:rsidRPr="00A21241">
              <w:rPr>
                <w:rFonts w:ascii="Times New Roman" w:hAnsi="Times New Roman" w:cs="Times New Roman"/>
                <w:color w:val="000000"/>
                <w:sz w:val="12"/>
                <w:szCs w:val="12"/>
              </w:rPr>
              <w:t xml:space="preserve"> и защитного заземления – общие. </w:t>
            </w:r>
            <w:proofErr w:type="gramEnd"/>
          </w:p>
        </w:tc>
      </w:tr>
      <w:tr w:rsidR="00A21241" w:rsidRPr="00A21241" w:rsidTr="00DD04DF">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keepNext/>
              <w:spacing w:after="0" w:line="240" w:lineRule="auto"/>
              <w:jc w:val="center"/>
              <w:rPr>
                <w:rFonts w:ascii="Times New Roman" w:hAnsi="Times New Roman" w:cs="Times New Roman"/>
                <w:sz w:val="12"/>
                <w:szCs w:val="12"/>
              </w:rPr>
            </w:pPr>
            <w:r w:rsidRPr="00A21241">
              <w:rPr>
                <w:rFonts w:ascii="Times New Roman" w:hAnsi="Times New Roman" w:cs="Times New Roman"/>
                <w:sz w:val="12"/>
                <w:szCs w:val="12"/>
              </w:rPr>
              <w:t>6</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spacing w:after="0" w:line="240" w:lineRule="auto"/>
              <w:jc w:val="both"/>
              <w:rPr>
                <w:rFonts w:ascii="Times New Roman" w:hAnsi="Times New Roman" w:cs="Times New Roman"/>
                <w:sz w:val="12"/>
                <w:szCs w:val="12"/>
              </w:rPr>
            </w:pPr>
            <w:r w:rsidRPr="00A21241">
              <w:rPr>
                <w:rFonts w:ascii="Times New Roman" w:hAnsi="Times New Roman" w:cs="Times New Roman"/>
                <w:sz w:val="12"/>
                <w:szCs w:val="12"/>
              </w:rPr>
              <w:t>Пучение грунтов</w:t>
            </w:r>
          </w:p>
        </w:tc>
        <w:tc>
          <w:tcPr>
            <w:tcW w:w="3646" w:type="pct"/>
            <w:tcBorders>
              <w:top w:val="single" w:sz="4" w:space="0" w:color="auto"/>
              <w:left w:val="single" w:sz="4" w:space="0" w:color="auto"/>
              <w:bottom w:val="single" w:sz="4" w:space="0" w:color="auto"/>
              <w:right w:val="single" w:sz="4" w:space="0" w:color="auto"/>
            </w:tcBorders>
            <w:shd w:val="clear" w:color="auto" w:fill="auto"/>
          </w:tcPr>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 xml:space="preserve">Для снижения негативного воздействия сил морозного пучения на опору, в сверленом котловане перед бетонированием фундамента вдоль стенки скважины проложить 2 слоя </w:t>
            </w:r>
            <w:proofErr w:type="spellStart"/>
            <w:r w:rsidRPr="00A21241">
              <w:rPr>
                <w:rFonts w:ascii="Times New Roman" w:hAnsi="Times New Roman" w:cs="Times New Roman"/>
                <w:bCs/>
                <w:sz w:val="12"/>
                <w:szCs w:val="12"/>
              </w:rPr>
              <w:t>Гидроизола</w:t>
            </w:r>
            <w:proofErr w:type="spellEnd"/>
            <w:r w:rsidRPr="00A21241">
              <w:rPr>
                <w:rFonts w:ascii="Times New Roman" w:hAnsi="Times New Roman" w:cs="Times New Roman"/>
                <w:bCs/>
                <w:sz w:val="12"/>
                <w:szCs w:val="12"/>
              </w:rPr>
              <w:t xml:space="preserve"> на глубину - 1,8м.</w:t>
            </w:r>
          </w:p>
          <w:p w:rsidR="00A21241" w:rsidRPr="00A21241" w:rsidRDefault="00A21241" w:rsidP="00A21241">
            <w:pPr>
              <w:spacing w:after="0" w:line="240" w:lineRule="auto"/>
              <w:jc w:val="both"/>
              <w:rPr>
                <w:rFonts w:ascii="Times New Roman" w:hAnsi="Times New Roman" w:cs="Times New Roman"/>
                <w:bCs/>
                <w:sz w:val="12"/>
                <w:szCs w:val="12"/>
              </w:rPr>
            </w:pPr>
            <w:r w:rsidRPr="00A21241">
              <w:rPr>
                <w:rFonts w:ascii="Times New Roman" w:hAnsi="Times New Roman" w:cs="Times New Roman"/>
                <w:bCs/>
                <w:sz w:val="12"/>
                <w:szCs w:val="12"/>
              </w:rPr>
              <w:t xml:space="preserve">Для обратной засыпки, подсыпок применять </w:t>
            </w:r>
            <w:proofErr w:type="spellStart"/>
            <w:r w:rsidRPr="00A21241">
              <w:rPr>
                <w:rFonts w:ascii="Times New Roman" w:hAnsi="Times New Roman" w:cs="Times New Roman"/>
                <w:bCs/>
                <w:sz w:val="12"/>
                <w:szCs w:val="12"/>
              </w:rPr>
              <w:t>непучинистый</w:t>
            </w:r>
            <w:proofErr w:type="spellEnd"/>
            <w:r w:rsidRPr="00A21241">
              <w:rPr>
                <w:rFonts w:ascii="Times New Roman" w:hAnsi="Times New Roman" w:cs="Times New Roman"/>
                <w:bCs/>
                <w:sz w:val="12"/>
                <w:szCs w:val="12"/>
              </w:rPr>
              <w:t xml:space="preserve">, </w:t>
            </w:r>
            <w:proofErr w:type="spellStart"/>
            <w:r w:rsidRPr="00A21241">
              <w:rPr>
                <w:rFonts w:ascii="Times New Roman" w:hAnsi="Times New Roman" w:cs="Times New Roman"/>
                <w:bCs/>
                <w:sz w:val="12"/>
                <w:szCs w:val="12"/>
              </w:rPr>
              <w:t>непросадочный</w:t>
            </w:r>
            <w:proofErr w:type="spellEnd"/>
            <w:r w:rsidRPr="00A21241">
              <w:rPr>
                <w:rFonts w:ascii="Times New Roman" w:hAnsi="Times New Roman" w:cs="Times New Roman"/>
                <w:bCs/>
                <w:sz w:val="12"/>
                <w:szCs w:val="12"/>
              </w:rPr>
              <w:t xml:space="preserve">, </w:t>
            </w:r>
            <w:proofErr w:type="spellStart"/>
            <w:r w:rsidRPr="00A21241">
              <w:rPr>
                <w:rFonts w:ascii="Times New Roman" w:hAnsi="Times New Roman" w:cs="Times New Roman"/>
                <w:bCs/>
                <w:sz w:val="12"/>
                <w:szCs w:val="12"/>
              </w:rPr>
              <w:t>ненабухающий</w:t>
            </w:r>
            <w:proofErr w:type="spellEnd"/>
            <w:r w:rsidRPr="00A21241">
              <w:rPr>
                <w:rFonts w:ascii="Times New Roman" w:hAnsi="Times New Roman" w:cs="Times New Roman"/>
                <w:bCs/>
                <w:sz w:val="12"/>
                <w:szCs w:val="12"/>
              </w:rPr>
              <w:t xml:space="preserve"> грунт, уплотнение производить в соответствии с требованиями п. 17 СП 45.13330.2017 с коэффициентом уплотнения </w:t>
            </w:r>
            <w:proofErr w:type="spellStart"/>
            <w:proofErr w:type="gramStart"/>
            <w:r w:rsidRPr="00A21241">
              <w:rPr>
                <w:rFonts w:ascii="Times New Roman" w:hAnsi="Times New Roman" w:cs="Times New Roman"/>
                <w:bCs/>
                <w:i/>
                <w:iCs/>
                <w:sz w:val="12"/>
                <w:szCs w:val="12"/>
              </w:rPr>
              <w:t>k</w:t>
            </w:r>
            <w:r w:rsidRPr="00A21241">
              <w:rPr>
                <w:rFonts w:ascii="Times New Roman" w:hAnsi="Times New Roman" w:cs="Times New Roman"/>
                <w:bCs/>
                <w:i/>
                <w:iCs/>
                <w:sz w:val="12"/>
                <w:szCs w:val="12"/>
                <w:vertAlign w:val="subscript"/>
              </w:rPr>
              <w:t>y</w:t>
            </w:r>
            <w:proofErr w:type="gramEnd"/>
            <w:r w:rsidRPr="00A21241">
              <w:rPr>
                <w:rFonts w:ascii="Times New Roman" w:hAnsi="Times New Roman" w:cs="Times New Roman"/>
                <w:bCs/>
                <w:sz w:val="12"/>
                <w:szCs w:val="12"/>
              </w:rPr>
              <w:t>не</w:t>
            </w:r>
            <w:proofErr w:type="spellEnd"/>
            <w:r w:rsidRPr="00A21241">
              <w:rPr>
                <w:rFonts w:ascii="Times New Roman" w:hAnsi="Times New Roman" w:cs="Times New Roman"/>
                <w:bCs/>
                <w:sz w:val="12"/>
                <w:szCs w:val="12"/>
              </w:rPr>
              <w:t xml:space="preserve"> менее 0,95.</w:t>
            </w:r>
          </w:p>
        </w:tc>
      </w:tr>
    </w:tbl>
    <w:p w:rsidR="00A21241" w:rsidRPr="00AA2833" w:rsidRDefault="00A21241" w:rsidP="00A21241">
      <w:pPr>
        <w:pStyle w:val="1f1"/>
        <w:spacing w:before="0" w:line="240" w:lineRule="auto"/>
        <w:ind w:right="60" w:firstLine="284"/>
        <w:jc w:val="both"/>
        <w:rPr>
          <w:sz w:val="12"/>
          <w:szCs w:val="12"/>
          <w:lang w:val="ru-RU"/>
        </w:rPr>
      </w:pP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Обслуживающий персонал на проектируемых объектах постоянно не находится. Место постоянного нахождения персонала по данным Заказчика – п. Суходол.</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Защита проектируемого объекта и персонала от чрезвычайных ситуаций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Для защиты персонала, проектируемого технологического оборудования и сооружений предусматривается: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размещение проектируемых сооружений с учетом категории по </w:t>
      </w:r>
      <w:proofErr w:type="spellStart"/>
      <w:r w:rsidRPr="00DD04DF">
        <w:rPr>
          <w:sz w:val="12"/>
          <w:szCs w:val="12"/>
          <w:lang w:val="ru-RU"/>
        </w:rPr>
        <w:t>взрывопожароопасности</w:t>
      </w:r>
      <w:proofErr w:type="spellEnd"/>
      <w:r w:rsidRPr="00DD04DF">
        <w:rPr>
          <w:sz w:val="12"/>
          <w:szCs w:val="12"/>
          <w:lang w:val="ru-RU"/>
        </w:rPr>
        <w:t xml:space="preserve"> и с обеспечением необходимых по нормам проходов и с учетом требуемых противопожарных разрывов;</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применение конструкций и материалов, соответствующих </w:t>
      </w:r>
      <w:proofErr w:type="gramStart"/>
      <w:r w:rsidRPr="00DD04DF">
        <w:rPr>
          <w:sz w:val="12"/>
          <w:szCs w:val="12"/>
          <w:lang w:val="ru-RU"/>
        </w:rPr>
        <w:t>природно-климатическим</w:t>
      </w:r>
      <w:proofErr w:type="gramEnd"/>
      <w:r w:rsidRPr="00DD04DF">
        <w:rPr>
          <w:sz w:val="12"/>
          <w:szCs w:val="12"/>
          <w:lang w:val="ru-RU"/>
        </w:rPr>
        <w:t xml:space="preserve"> и геологическим условия района строительства;</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защита от прямых ударов молнии и вторичных ее проявлений, защита от статического электричества;</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установка электрооборудования, соответствующего по исполнению классу взрывоопасной зоны, категории и группе взрывоопасной смеси;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опорные конструкции технологических, электротехнических эстакад приняты несгораемыми;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применение негорючих материалов в качестве изоляции;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применение краски, не поддерживающей горение;</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применение кабелей </w:t>
      </w:r>
      <w:proofErr w:type="spellStart"/>
      <w:r w:rsidRPr="00DD04DF">
        <w:rPr>
          <w:sz w:val="12"/>
          <w:szCs w:val="12"/>
          <w:lang w:val="ru-RU"/>
        </w:rPr>
        <w:t>КИПиА</w:t>
      </w:r>
      <w:proofErr w:type="spellEnd"/>
      <w:r w:rsidRPr="00DD04DF">
        <w:rPr>
          <w:sz w:val="12"/>
          <w:szCs w:val="12"/>
          <w:lang w:val="ru-RU"/>
        </w:rPr>
        <w:t xml:space="preserve"> с пониженной горючестью;</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пожаротушение технологических площадок передвижными и первичными средствами;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использование индивидуальных средств защиты;</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эвакуация персонала из зоны поражения.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Основными способами защиты персонала от воздействия АХОВ в условиях химического заражения являются: </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обучение персонала порядку и правилам поведения в условиях возникновения аварий с АХОВ;</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proofErr w:type="gramStart"/>
      <w:r w:rsidRPr="00DD04DF">
        <w:rPr>
          <w:sz w:val="12"/>
          <w:szCs w:val="12"/>
          <w:lang w:val="ru-RU"/>
        </w:rPr>
        <w:t>контроль за</w:t>
      </w:r>
      <w:proofErr w:type="gramEnd"/>
      <w:r w:rsidRPr="00DD04DF">
        <w:rPr>
          <w:sz w:val="12"/>
          <w:szCs w:val="12"/>
          <w:lang w:val="ru-RU"/>
        </w:rPr>
        <w:t xml:space="preserve"> содержанием в воздухе опасных веществ переносными газоанализаторами;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обеспечение обслуживающего персонала средствами индивидуальной защиты;</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использование индивидуальных средств защиты;</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прогнозирование зон действия поражающих факторов возможных аварий;</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своевременное оповещение обслуживающего персонала об авариях с АХОВ;</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эвакуация персонала из зоны заражения;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металлические конструкции защищены от окисляющего действия хлора нанесенным на них антикоррозионным составом.</w:t>
      </w:r>
    </w:p>
    <w:p w:rsidR="00DD04DF" w:rsidRDefault="00DD04DF" w:rsidP="00DD04DF">
      <w:pPr>
        <w:pStyle w:val="1f1"/>
        <w:spacing w:before="0" w:line="240" w:lineRule="auto"/>
        <w:ind w:right="60" w:firstLine="284"/>
        <w:jc w:val="both"/>
        <w:rPr>
          <w:sz w:val="12"/>
          <w:szCs w:val="12"/>
          <w:lang w:val="ru-RU"/>
        </w:rPr>
      </w:pPr>
    </w:p>
    <w:p w:rsidR="00DD04DF" w:rsidRPr="00DD04DF" w:rsidRDefault="00DD04DF" w:rsidP="00DD04DF">
      <w:pPr>
        <w:pStyle w:val="1f1"/>
        <w:spacing w:before="0" w:line="240" w:lineRule="auto"/>
        <w:ind w:right="60" w:firstLine="284"/>
        <w:jc w:val="center"/>
        <w:rPr>
          <w:sz w:val="12"/>
          <w:szCs w:val="12"/>
          <w:lang w:val="ru-RU"/>
        </w:rPr>
      </w:pPr>
      <w:r w:rsidRPr="00DD04DF">
        <w:rPr>
          <w:sz w:val="12"/>
          <w:szCs w:val="12"/>
          <w:lang w:val="ru-RU"/>
        </w:rPr>
        <w:t>2.7.Информация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Объекты историко-культурного наследия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Производство земляных работ возможно только при отсутствии на земельном участке следующих видов объектов культурного наследия (ОКН):</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1.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2. Выявленных объектов культурного наследия.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lastRenderedPageBreak/>
        <w:t>3. Объектов, обладающих признаками объекта культурного наследия.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4. Зон охраны и защитных зон объектов культурного наследия.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В целях реализации требований Федерального закона №73-ФЗ, необходимо до начала работ провести археологические полевые работы (археологическую разведку) на территории земельного участка под проектируемый объект и получить Заключение государственной историко-культурной экспертизы.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Охранные разведочные археологические работы на земельных участках, отводимых под объект 5903П «Электроснабжение скважин №№460, 442 Боровского месторождения» в муниципальном районе Сергиевский Самарской области проведены в мае 2020 года, главным специалистом группы </w:t>
      </w:r>
      <w:proofErr w:type="spellStart"/>
      <w:r w:rsidRPr="00DD04DF">
        <w:rPr>
          <w:sz w:val="12"/>
          <w:szCs w:val="12"/>
          <w:lang w:val="ru-RU"/>
        </w:rPr>
        <w:t>археологтческого</w:t>
      </w:r>
      <w:proofErr w:type="spellEnd"/>
      <w:r w:rsidRPr="00DD04DF">
        <w:rPr>
          <w:sz w:val="12"/>
          <w:szCs w:val="12"/>
          <w:lang w:val="ru-RU"/>
        </w:rPr>
        <w:t xml:space="preserve"> обследования Отдела проектирования полосы отвод</w:t>
      </w:r>
      <w:proofErr w:type="gramStart"/>
      <w:r w:rsidRPr="00DD04DF">
        <w:rPr>
          <w:sz w:val="12"/>
          <w:szCs w:val="12"/>
          <w:lang w:val="ru-RU"/>
        </w:rPr>
        <w:t>а ООО</w:t>
      </w:r>
      <w:proofErr w:type="gramEnd"/>
      <w:r w:rsidRPr="00DD04DF">
        <w:rPr>
          <w:sz w:val="12"/>
          <w:szCs w:val="12"/>
          <w:lang w:val="ru-RU"/>
        </w:rPr>
        <w:t xml:space="preserve"> «</w:t>
      </w:r>
      <w:proofErr w:type="spellStart"/>
      <w:r w:rsidRPr="00DD04DF">
        <w:rPr>
          <w:sz w:val="12"/>
          <w:szCs w:val="12"/>
          <w:lang w:val="ru-RU"/>
        </w:rPr>
        <w:t>СамараНИПИнефть</w:t>
      </w:r>
      <w:proofErr w:type="spellEnd"/>
      <w:r w:rsidRPr="00DD04DF">
        <w:rPr>
          <w:sz w:val="12"/>
          <w:szCs w:val="12"/>
          <w:lang w:val="ru-RU"/>
        </w:rPr>
        <w:t>» О.В. Андреевой на основании Открытого листа №0326-2020 от 29.04.2020.</w:t>
      </w:r>
    </w:p>
    <w:p w:rsidR="00DD04DF" w:rsidRPr="00DD04DF" w:rsidRDefault="00DD04DF" w:rsidP="00DD04DF">
      <w:pPr>
        <w:pStyle w:val="1f1"/>
        <w:spacing w:before="0" w:line="240" w:lineRule="auto"/>
        <w:ind w:right="60" w:firstLine="284"/>
        <w:jc w:val="both"/>
        <w:rPr>
          <w:sz w:val="12"/>
          <w:szCs w:val="12"/>
          <w:lang w:val="ru-RU"/>
        </w:rPr>
      </w:pPr>
      <w:proofErr w:type="gramStart"/>
      <w:r w:rsidRPr="00DD04DF">
        <w:rPr>
          <w:sz w:val="12"/>
          <w:szCs w:val="12"/>
          <w:lang w:val="ru-RU"/>
        </w:rPr>
        <w:t>Экспертом Н.Л. Моргуновой проведена государственная историко-культурная экспертиза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хозяйственных работ по проекту 5903П «Электроснабжение скважин №№460, 442 Боровского месторождения» в муниципальном районе Сергиевский Самарской области в период с 10.07.2020 по 21.07.2020</w:t>
      </w:r>
      <w:proofErr w:type="gramEnd"/>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Объекты археологического наследия, на земельном участке, отводимом под объект 5903П «Электроснабжение скважин №№460, 442 Боровского месторождения» в муниципальном районе Сергиевский Самарской области  отсутствуют. Проведение хозяйственных работ на земельном участке, отводимом под объект 5903П «Электроснабжение скважин №№460, 442 Боровского месторождения» в муниципальном районе Сергиевский Самарской области, возможно без ограничений.</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Особо охраняемые природные территории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Департамент государственной политики и регулирования в сфере охраны окружающей среды Минприроды России рассмотрел письмо о возможности использования информации для составления отчетов по инженерно-экологическим изысканиям, размещенной на официальном сайте Минприроды РФ в сети Интернет: www.zapoved.ru и сообщает, что считает возможным  использование  указанной информации для составления отчетов по инженерно-экологическим изысканиям. Согласно информации сайта http://www.zapoved.ru на участке проектирования и в 3-х километровой зоне возможного влияния от него, ООПТ федерального значения отсутствуют.</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Для определения наличия ООПТ на исследуемой территории были изучены и проанализированы материалы:</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информационно-справочной системы ООПТ России (http://oopt.info http://oopt.info/);</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Федеральной государственной информационной системы территориального планирования (https://fgistp.economy.gov.ru</w:t>
      </w:r>
      <w:proofErr w:type="gramStart"/>
      <w:r w:rsidRPr="00DD04DF">
        <w:rPr>
          <w:sz w:val="12"/>
          <w:szCs w:val="12"/>
          <w:lang w:val="ru-RU"/>
        </w:rPr>
        <w:t xml:space="preserve"> )</w:t>
      </w:r>
      <w:proofErr w:type="gramEnd"/>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Министерства природных ресурсов и экологии Российской Федерации. Особо охраняемые природные территории Российской федерации (http://www.zapoved.ru</w:t>
      </w:r>
      <w:proofErr w:type="gramStart"/>
      <w:r w:rsidRPr="00DD04DF">
        <w:rPr>
          <w:sz w:val="12"/>
          <w:szCs w:val="12"/>
          <w:lang w:val="ru-RU"/>
        </w:rPr>
        <w:t xml:space="preserve"> )</w:t>
      </w:r>
      <w:proofErr w:type="gramEnd"/>
      <w:r w:rsidRPr="00DD04DF">
        <w:rPr>
          <w:sz w:val="12"/>
          <w:szCs w:val="12"/>
          <w:lang w:val="ru-RU"/>
        </w:rPr>
        <w:t>;</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Администрации Сергиевского района.</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Согласно письму Министерства природных ресурсов и экологии Российской Федерации  на территории Сергиевского района Самарской </w:t>
      </w:r>
      <w:proofErr w:type="gramStart"/>
      <w:r w:rsidRPr="00DD04DF">
        <w:rPr>
          <w:sz w:val="12"/>
          <w:szCs w:val="12"/>
          <w:lang w:val="ru-RU"/>
        </w:rPr>
        <w:t>области</w:t>
      </w:r>
      <w:proofErr w:type="gramEnd"/>
      <w:r w:rsidRPr="00DD04DF">
        <w:rPr>
          <w:sz w:val="12"/>
          <w:szCs w:val="12"/>
          <w:lang w:val="ru-RU"/>
        </w:rPr>
        <w:t xml:space="preserve"> особо охраняемые природные территории федерального значения отсутствуют.</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Согласно письму Министерства лесного хозяйства, охраны окружающей среды и природопользования Самарской области в границах участка работ особо охраняемые территории регионального значения отсутствуют.</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Согласно письму Администрации муниципального района Сергиевский Самарской </w:t>
      </w:r>
      <w:proofErr w:type="gramStart"/>
      <w:r w:rsidRPr="00DD04DF">
        <w:rPr>
          <w:sz w:val="12"/>
          <w:szCs w:val="12"/>
          <w:lang w:val="ru-RU"/>
        </w:rPr>
        <w:t>области</w:t>
      </w:r>
      <w:proofErr w:type="gramEnd"/>
      <w:r w:rsidRPr="00DD04DF">
        <w:rPr>
          <w:sz w:val="12"/>
          <w:szCs w:val="12"/>
          <w:lang w:val="ru-RU"/>
        </w:rPr>
        <w:t xml:space="preserve"> особо охраняемые природные территории местного значения отсутствуют.</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Скотомогильники и другие захоронения, неблагополучные по особо опасным инфекционным и инвазионным заболеваниям</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Скотомогильники – это места для захоронения трупов животных, </w:t>
      </w:r>
      <w:proofErr w:type="spellStart"/>
      <w:r w:rsidRPr="00DD04DF">
        <w:rPr>
          <w:sz w:val="12"/>
          <w:szCs w:val="12"/>
          <w:lang w:val="ru-RU"/>
        </w:rPr>
        <w:t>конфискатов</w:t>
      </w:r>
      <w:proofErr w:type="spellEnd"/>
      <w:r w:rsidRPr="00DD04DF">
        <w:rPr>
          <w:sz w:val="12"/>
          <w:szCs w:val="12"/>
          <w:lang w:val="ru-RU"/>
        </w:rPr>
        <w:t xml:space="preserve"> мясокомбинатов и боен (забракованные туши и их части), отходов и отбросов, получаемых при переработке сырых животных продуктов. Участок под скотомогильник должен иметь низкий уровень грунтовых вод (не менее 2,5 м от поверхности почвы), располагаться не ближе 0,5 км от населенного пункта, вдали от пастбищ, водоемов, колодцев, проезжих дорог и скотопрогонов. Скотомогильники должны иметь ограждение и быть обнесенными валом со рвом глубиной 1,4 м и шириной 1 м. Въезд оборудуется воротами. За скотомогильниками осуществляется систематический санитарный и ветеринарно-санитарный надзор.</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Согласно ответу Департамента ветеринарии Самарской области в Сергиевском районе Самарской области всего зарегистрировано 3 скотомогильника </w:t>
      </w:r>
      <w:proofErr w:type="gramStart"/>
      <w:r w:rsidRPr="00DD04DF">
        <w:rPr>
          <w:sz w:val="12"/>
          <w:szCs w:val="12"/>
          <w:lang w:val="ru-RU"/>
        </w:rPr>
        <w:t>имеющих</w:t>
      </w:r>
      <w:proofErr w:type="gramEnd"/>
      <w:r w:rsidRPr="00DD04DF">
        <w:rPr>
          <w:sz w:val="12"/>
          <w:szCs w:val="12"/>
          <w:lang w:val="ru-RU"/>
        </w:rPr>
        <w:t xml:space="preserve"> местоположение:</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на расстоянии 2,0 км от села </w:t>
      </w:r>
      <w:proofErr w:type="gramStart"/>
      <w:r w:rsidRPr="00DD04DF">
        <w:rPr>
          <w:sz w:val="12"/>
          <w:szCs w:val="12"/>
          <w:lang w:val="ru-RU"/>
        </w:rPr>
        <w:t>Спасское</w:t>
      </w:r>
      <w:proofErr w:type="gramEnd"/>
      <w:r w:rsidRPr="00DD04DF">
        <w:rPr>
          <w:sz w:val="12"/>
          <w:szCs w:val="12"/>
          <w:lang w:val="ru-RU"/>
        </w:rPr>
        <w:t>;</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на расстоянии 1,0 км от села </w:t>
      </w:r>
      <w:proofErr w:type="spellStart"/>
      <w:r w:rsidRPr="00DD04DF">
        <w:rPr>
          <w:sz w:val="12"/>
          <w:szCs w:val="12"/>
          <w:lang w:val="ru-RU"/>
        </w:rPr>
        <w:t>Чекалино</w:t>
      </w:r>
      <w:proofErr w:type="spellEnd"/>
      <w:r w:rsidRPr="00DD04DF">
        <w:rPr>
          <w:sz w:val="12"/>
          <w:szCs w:val="12"/>
          <w:lang w:val="ru-RU"/>
        </w:rPr>
        <w:t>;</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на расстоянии 1,5 км от села Старое </w:t>
      </w:r>
      <w:proofErr w:type="spellStart"/>
      <w:r w:rsidRPr="00DD04DF">
        <w:rPr>
          <w:sz w:val="12"/>
          <w:szCs w:val="12"/>
          <w:lang w:val="ru-RU"/>
        </w:rPr>
        <w:t>Якушкино</w:t>
      </w:r>
      <w:proofErr w:type="spellEnd"/>
      <w:r w:rsidRPr="00DD04DF">
        <w:rPr>
          <w:sz w:val="12"/>
          <w:szCs w:val="12"/>
          <w:lang w:val="ru-RU"/>
        </w:rPr>
        <w:t>.</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Расстояние от проектируемого объекта до </w:t>
      </w:r>
      <w:proofErr w:type="gramStart"/>
      <w:r w:rsidRPr="00DD04DF">
        <w:rPr>
          <w:sz w:val="12"/>
          <w:szCs w:val="12"/>
          <w:lang w:val="ru-RU"/>
        </w:rPr>
        <w:t>с</w:t>
      </w:r>
      <w:proofErr w:type="gramEnd"/>
      <w:r w:rsidRPr="00DD04DF">
        <w:rPr>
          <w:sz w:val="12"/>
          <w:szCs w:val="12"/>
          <w:lang w:val="ru-RU"/>
        </w:rPr>
        <w:t xml:space="preserve">. Спасское более 25 км, с. </w:t>
      </w:r>
      <w:proofErr w:type="spellStart"/>
      <w:r w:rsidRPr="00DD04DF">
        <w:rPr>
          <w:sz w:val="12"/>
          <w:szCs w:val="12"/>
          <w:lang w:val="ru-RU"/>
        </w:rPr>
        <w:t>Чекалино</w:t>
      </w:r>
      <w:proofErr w:type="spellEnd"/>
      <w:r w:rsidRPr="00DD04DF">
        <w:rPr>
          <w:sz w:val="12"/>
          <w:szCs w:val="12"/>
          <w:lang w:val="ru-RU"/>
        </w:rPr>
        <w:t xml:space="preserve"> более 26 км, с. Старое </w:t>
      </w:r>
      <w:proofErr w:type="spellStart"/>
      <w:r w:rsidRPr="00DD04DF">
        <w:rPr>
          <w:sz w:val="12"/>
          <w:szCs w:val="12"/>
          <w:lang w:val="ru-RU"/>
        </w:rPr>
        <w:t>Якушкино</w:t>
      </w:r>
      <w:proofErr w:type="spellEnd"/>
      <w:r w:rsidRPr="00DD04DF">
        <w:rPr>
          <w:sz w:val="12"/>
          <w:szCs w:val="12"/>
          <w:lang w:val="ru-RU"/>
        </w:rPr>
        <w:t xml:space="preserve"> более 4 км.</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Согласно СанПиН 2.2.1/2.1.1.1200-03 "Санитарно-защитные зоны и санитарная классификация предприятий, сооружений и иных объектов" санитарно-защитная зона скотомогильника составляет от 500 до 1000 м.</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Согласно ответу Департамента ветеринарии Самарской области в Сергиевском районе Самарской области всего зарегистрировано 3 скотомогильника </w:t>
      </w:r>
      <w:proofErr w:type="gramStart"/>
      <w:r w:rsidRPr="00DD04DF">
        <w:rPr>
          <w:sz w:val="12"/>
          <w:szCs w:val="12"/>
          <w:lang w:val="ru-RU"/>
        </w:rPr>
        <w:t>имеющих</w:t>
      </w:r>
      <w:proofErr w:type="gramEnd"/>
      <w:r w:rsidRPr="00DD04DF">
        <w:rPr>
          <w:sz w:val="12"/>
          <w:szCs w:val="12"/>
          <w:lang w:val="ru-RU"/>
        </w:rPr>
        <w:t xml:space="preserve"> местоположение:</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на расстоянии 2,0 км от села </w:t>
      </w:r>
      <w:proofErr w:type="gramStart"/>
      <w:r w:rsidRPr="00DD04DF">
        <w:rPr>
          <w:sz w:val="12"/>
          <w:szCs w:val="12"/>
          <w:lang w:val="ru-RU"/>
        </w:rPr>
        <w:t>Спасское</w:t>
      </w:r>
      <w:proofErr w:type="gramEnd"/>
      <w:r w:rsidRPr="00DD04DF">
        <w:rPr>
          <w:sz w:val="12"/>
          <w:szCs w:val="12"/>
          <w:lang w:val="ru-RU"/>
        </w:rPr>
        <w:t>;</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на расстоянии 1,0 км от села </w:t>
      </w:r>
      <w:proofErr w:type="spellStart"/>
      <w:r w:rsidRPr="00DD04DF">
        <w:rPr>
          <w:sz w:val="12"/>
          <w:szCs w:val="12"/>
          <w:lang w:val="ru-RU"/>
        </w:rPr>
        <w:t>Чекалино</w:t>
      </w:r>
      <w:proofErr w:type="spellEnd"/>
      <w:r w:rsidRPr="00DD04DF">
        <w:rPr>
          <w:sz w:val="12"/>
          <w:szCs w:val="12"/>
          <w:lang w:val="ru-RU"/>
        </w:rPr>
        <w:t>;</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на расстоянии 1,5 км от села Старое </w:t>
      </w:r>
      <w:proofErr w:type="spellStart"/>
      <w:r w:rsidRPr="00DD04DF">
        <w:rPr>
          <w:sz w:val="12"/>
          <w:szCs w:val="12"/>
          <w:lang w:val="ru-RU"/>
        </w:rPr>
        <w:t>Якушкино</w:t>
      </w:r>
      <w:proofErr w:type="spellEnd"/>
      <w:r w:rsidRPr="00DD04DF">
        <w:rPr>
          <w:sz w:val="12"/>
          <w:szCs w:val="12"/>
          <w:lang w:val="ru-RU"/>
        </w:rPr>
        <w:t>.</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Расстояние от проектируемого объекта до </w:t>
      </w:r>
      <w:proofErr w:type="gramStart"/>
      <w:r w:rsidRPr="00DD04DF">
        <w:rPr>
          <w:sz w:val="12"/>
          <w:szCs w:val="12"/>
          <w:lang w:val="ru-RU"/>
        </w:rPr>
        <w:t>с</w:t>
      </w:r>
      <w:proofErr w:type="gramEnd"/>
      <w:r w:rsidRPr="00DD04DF">
        <w:rPr>
          <w:sz w:val="12"/>
          <w:szCs w:val="12"/>
          <w:lang w:val="ru-RU"/>
        </w:rPr>
        <w:t xml:space="preserve">. Спасское более 25 км, с. </w:t>
      </w:r>
      <w:proofErr w:type="spellStart"/>
      <w:r w:rsidRPr="00DD04DF">
        <w:rPr>
          <w:sz w:val="12"/>
          <w:szCs w:val="12"/>
          <w:lang w:val="ru-RU"/>
        </w:rPr>
        <w:t>Чекалино</w:t>
      </w:r>
      <w:proofErr w:type="spellEnd"/>
      <w:r w:rsidRPr="00DD04DF">
        <w:rPr>
          <w:sz w:val="12"/>
          <w:szCs w:val="12"/>
          <w:lang w:val="ru-RU"/>
        </w:rPr>
        <w:t xml:space="preserve"> более 26 км, с. Старое </w:t>
      </w:r>
      <w:proofErr w:type="spellStart"/>
      <w:r w:rsidRPr="00DD04DF">
        <w:rPr>
          <w:sz w:val="12"/>
          <w:szCs w:val="12"/>
          <w:lang w:val="ru-RU"/>
        </w:rPr>
        <w:t>Якушкино</w:t>
      </w:r>
      <w:proofErr w:type="spellEnd"/>
      <w:r w:rsidRPr="00DD04DF">
        <w:rPr>
          <w:sz w:val="12"/>
          <w:szCs w:val="12"/>
          <w:lang w:val="ru-RU"/>
        </w:rPr>
        <w:t xml:space="preserve"> более 4 км.</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Согласно СанПиН 2.2.1/2.1.1.1200-03 "Санитарно-защитные зоны и санитарная классификация предприятий, сооружений и иных объектов" санитарно-защитная зона скотомогильника составляет от 500 до 1000 м</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Таким образом, на участке работ и в радиусе 1000 м от проектируемого объекта скотомогильники (биотермические ямы), санитарно-защитные зоны, сибиреязвенные захоронения отсутствуют.</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Месторождения полезных ископаемых</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Правовая охрана недр представляет собой урегулированную правом систему мер, направленную на обеспечение рационального использования недр, предупреждение их истощения и загрязнения в интересах удовлетворения потребностей экономики и населения, охраны окружающей природной среды. Основными требованиями по охране недр являются (ст. 23 Закона РФ «О недрах» [2]):</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соблюдение установленного законодательством порядка предоставления недр и недопущение самовольного пользования;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обеспечение полноты геологического изучения, рационального, комплексного использования и охраны недр;</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предоставляемого в целях, не связанных с добычей полезных ископаемых;</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обеспечение наиболее полного извлечения запасов основных и совместно с ними залегающих полезных ископаемых и попутных компонентов, а также достоверный учет извлекаемых и оставляемых в недрах их запасов;</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lastRenderedPageBreak/>
        <w:t></w:t>
      </w:r>
      <w:r w:rsidRPr="00DD04DF">
        <w:rPr>
          <w:sz w:val="12"/>
          <w:szCs w:val="12"/>
          <w:lang w:val="ru-RU"/>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предотвращение загрязнения недр при проведении работ, связанных с недропользованием (подземное хранение нефти, газа, захоронение вредных веществ и отходов, сброс сточных вод);</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предотвращение накопления промышленных и бытовых отходов на площадях водосбора и в местах залегания подземных вод.</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Учитывая невоспроизводимый характер и экономическое значение минеральных богатств, заключенных в недрах, закон устанавливает приоритет использования и охраны полезных ископаемых. Участок недр, располагающий запасами месторождений полезных ископаемых, предоставляется в первую очередь для их разработки.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органов управления государственным фондом недр об отсутствии полезных ископаемых в недрах под участком предстоящей застройки.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Согласно письму Департамента по недропользованию по Приволжскому Федеральному округу (</w:t>
      </w:r>
      <w:proofErr w:type="spellStart"/>
      <w:r w:rsidRPr="00DD04DF">
        <w:rPr>
          <w:sz w:val="12"/>
          <w:szCs w:val="12"/>
          <w:lang w:val="ru-RU"/>
        </w:rPr>
        <w:t>Приволжскнедра</w:t>
      </w:r>
      <w:proofErr w:type="spellEnd"/>
      <w:r w:rsidRPr="00DD04DF">
        <w:rPr>
          <w:sz w:val="12"/>
          <w:szCs w:val="12"/>
          <w:lang w:val="ru-RU"/>
        </w:rPr>
        <w:t>) земельный участок под производство работ находится в границах Боровского поднятия Боровского нефтяного месторождения, расположенном в границах Боровского участка недр имеющего статус горного отвода (</w:t>
      </w:r>
      <w:proofErr w:type="spellStart"/>
      <w:r w:rsidRPr="00DD04DF">
        <w:rPr>
          <w:sz w:val="12"/>
          <w:szCs w:val="12"/>
          <w:lang w:val="ru-RU"/>
        </w:rPr>
        <w:t>недропользователь</w:t>
      </w:r>
      <w:proofErr w:type="spellEnd"/>
      <w:r w:rsidRPr="00DD04DF">
        <w:rPr>
          <w:sz w:val="12"/>
          <w:szCs w:val="12"/>
          <w:lang w:val="ru-RU"/>
        </w:rPr>
        <w:t xml:space="preserve"> АО «</w:t>
      </w:r>
      <w:proofErr w:type="spellStart"/>
      <w:r w:rsidRPr="00DD04DF">
        <w:rPr>
          <w:sz w:val="12"/>
          <w:szCs w:val="12"/>
          <w:lang w:val="ru-RU"/>
        </w:rPr>
        <w:t>Самаранефтегаз</w:t>
      </w:r>
      <w:proofErr w:type="spellEnd"/>
      <w:r w:rsidRPr="00DD04DF">
        <w:rPr>
          <w:sz w:val="12"/>
          <w:szCs w:val="12"/>
          <w:lang w:val="ru-RU"/>
        </w:rPr>
        <w:t>», лицензия СМР 01990 НЭ).</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Защитные леса и особо защитные участки леса</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Согласно Лесному Кодексу РФ (№ 200-ФЗ от 04.01.2006) защитные леса подлежат освоению в целях сохранения </w:t>
      </w:r>
      <w:proofErr w:type="spellStart"/>
      <w:r w:rsidRPr="00DD04DF">
        <w:rPr>
          <w:sz w:val="12"/>
          <w:szCs w:val="12"/>
          <w:lang w:val="ru-RU"/>
        </w:rPr>
        <w:t>средообразующих</w:t>
      </w:r>
      <w:proofErr w:type="spellEnd"/>
      <w:r w:rsidRPr="00DD04DF">
        <w:rPr>
          <w:sz w:val="12"/>
          <w:szCs w:val="12"/>
          <w:lang w:val="ru-RU"/>
        </w:rPr>
        <w:t xml:space="preserve">, </w:t>
      </w:r>
      <w:proofErr w:type="spellStart"/>
      <w:r w:rsidRPr="00DD04DF">
        <w:rPr>
          <w:sz w:val="12"/>
          <w:szCs w:val="12"/>
          <w:lang w:val="ru-RU"/>
        </w:rPr>
        <w:t>водоохранных</w:t>
      </w:r>
      <w:proofErr w:type="spellEnd"/>
      <w:r w:rsidRPr="00DD04DF">
        <w:rPr>
          <w:sz w:val="12"/>
          <w:szCs w:val="12"/>
          <w:lang w:val="ru-RU"/>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Защитные леса это лесные насаждения, предназначенные для защиты различных объектов от нежелательных природных (</w:t>
      </w:r>
      <w:proofErr w:type="gramStart"/>
      <w:r w:rsidRPr="00DD04DF">
        <w:rPr>
          <w:sz w:val="12"/>
          <w:szCs w:val="12"/>
          <w:lang w:val="ru-RU"/>
        </w:rPr>
        <w:t>например</w:t>
      </w:r>
      <w:proofErr w:type="gramEnd"/>
      <w:r w:rsidRPr="00DD04DF">
        <w:rPr>
          <w:sz w:val="12"/>
          <w:szCs w:val="12"/>
          <w:lang w:val="ru-RU"/>
        </w:rPr>
        <w:t xml:space="preserve"> атмосферных осадков, ветров, лавин) или антропогенных воздействий. Могут иметь как искусственное, так и естественное происхождение. Определённые защитные функции выполняют все леса, но среди них выделяют те, для которых эти функции являются главными. Социальное и экологическое значение этих лесов превосходит их хозяйственно-экономическую ценность.</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Защитные леса выделяют в виде отдельных массивов, зон или полос. Правовой режим использования, охраны, защиты, воспроизводства защитных лесов, особо защитных участков лесов устанавливается уполномоченным федеральным органом исполнительной власти.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Защитные леса располагаются как на землях лесного фонда, так и на землях иных категорий.</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Согласно письму Министерства лесного хозяйства, охраны окружающей среды и природопользования Самарской области  участок проектируемого строительства не относится к землям лесного фонда.</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Согласно письму Администрации муниципального района</w:t>
      </w:r>
      <w:proofErr w:type="gramStart"/>
      <w:r w:rsidRPr="00DD04DF">
        <w:rPr>
          <w:sz w:val="12"/>
          <w:szCs w:val="12"/>
          <w:lang w:val="ru-RU"/>
        </w:rPr>
        <w:t xml:space="preserve"> С</w:t>
      </w:r>
      <w:proofErr w:type="gramEnd"/>
      <w:r w:rsidRPr="00DD04DF">
        <w:rPr>
          <w:sz w:val="12"/>
          <w:szCs w:val="12"/>
          <w:lang w:val="ru-RU"/>
        </w:rPr>
        <w:t xml:space="preserve"> Самарской области, на территории проектируемого объекта защитные леса и особо защитные участки леса отсутствуют.</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Зоны санитарной охраны и источники питьевого водоснабжения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Основной целью создания и обеспечения режима в зонах санитарной охраны (ЗСО) является санитарная охрана от загрязнения источников водоснабжения и водопроводных сооружений, а также территорий, на которых они расположены. Режим использования и установление границ ЗСО регламентируется СанПиН 2.1.4.1110-02 «Зоны санитарной охраны источников водоснабжения и водопроводов хозяйственно-питьевого водоснабжения». Согласно данному нормативному документу 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ЗСО организуется в составе трех поясов: первый пояс (строгого режима) включает территорию расположения водозабора, площадок всех водозаборных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 ограничений) включают территорию, предназначенную для предупреждения загрязнения воды источника водоснабжения.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 каждом из трех поясов устанавливается специальный режим и определяется комплекс мероприятий, направленных на предупреждение ухудшения качества воды.</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Согласно письму Администрации муниципального района Сергиевский Самарской области, на территории проектируемого объекта поверхностные и подземные источники водоснабжения, а так же ЗСО отсутствуют. </w:t>
      </w:r>
    </w:p>
    <w:p w:rsidR="00DD04DF" w:rsidRDefault="00DD04DF" w:rsidP="00DD04DF">
      <w:pPr>
        <w:pStyle w:val="1f1"/>
        <w:spacing w:before="0" w:line="240" w:lineRule="auto"/>
        <w:ind w:right="60" w:firstLine="284"/>
        <w:jc w:val="both"/>
        <w:rPr>
          <w:sz w:val="12"/>
          <w:szCs w:val="12"/>
          <w:lang w:val="ru-RU"/>
        </w:rPr>
      </w:pPr>
    </w:p>
    <w:p w:rsidR="00DD04DF" w:rsidRPr="00DD04DF" w:rsidRDefault="00DD04DF" w:rsidP="00DD04DF">
      <w:pPr>
        <w:pStyle w:val="1f1"/>
        <w:spacing w:before="0" w:line="240" w:lineRule="auto"/>
        <w:ind w:right="60" w:firstLine="284"/>
        <w:jc w:val="center"/>
        <w:rPr>
          <w:sz w:val="12"/>
          <w:szCs w:val="12"/>
          <w:lang w:val="ru-RU"/>
        </w:rPr>
      </w:pPr>
      <w:r w:rsidRPr="00DD04DF">
        <w:rPr>
          <w:sz w:val="12"/>
          <w:szCs w:val="12"/>
          <w:lang w:val="ru-RU"/>
        </w:rPr>
        <w:t>2.8. Информация о необходимости осуществления мероприятий по охране окружающей среды</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Отвод земли оформить с землепользователем и землевладельцем в соответствии с требованиями Законодательства.</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Назначить приказом ответственного за соблюдением требований природоохранного законодательства.</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Оборудовать места производства работ табличкой с указанием ответственного лица за экологическую безопасность.</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 период строительства в проекте предусмотрен ряд организационно-технических мероприятий, включающих три основных раздела:</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охрана почвенно-растительного слоя и животного мира;</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охрана водоемов от загрязнения сточными водами и мусором;</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охрана атмосферного воздуха от загрязнения.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охране атмосферного воздуха</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Для сохранения состояния приземного слоя воздуха в период строительства рекомендуется: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соблюдение правил рационального использования работы двигателя, запрет на работы машин на холостом ходу.</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Поскольку на этапе эксплуатации проектируемый объект не является источником выбросов загрязняющих веществ, разработка мероприятий по охране атмосферного воздуха не требуется.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Согласно результатам расчета, уровни акустического воздействия на границе жилой зоны не превышают установленных санитарно-гигиенических нормативов (1,0 ПДУ), поэтому разработка мероприятий по уменьшению уровня шума не требуется.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охране и рациональному использованию земельных ресурсов и почвенного покрова</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перед началом строительно-монтажных работ после оформления отвода земельных участков выполняются работы по подготовке </w:t>
      </w:r>
      <w:r w:rsidRPr="00DD04DF">
        <w:rPr>
          <w:sz w:val="12"/>
          <w:szCs w:val="12"/>
          <w:lang w:val="ru-RU"/>
        </w:rPr>
        <w:lastRenderedPageBreak/>
        <w:t>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Согласно Водному кодексу, в границах </w:t>
      </w:r>
      <w:proofErr w:type="spellStart"/>
      <w:r w:rsidRPr="00DD04DF">
        <w:rPr>
          <w:sz w:val="12"/>
          <w:szCs w:val="12"/>
          <w:lang w:val="ru-RU"/>
        </w:rPr>
        <w:t>водоохранных</w:t>
      </w:r>
      <w:proofErr w:type="spellEnd"/>
      <w:r w:rsidRPr="00DD04DF">
        <w:rPr>
          <w:sz w:val="12"/>
          <w:szCs w:val="12"/>
          <w:lang w:val="ru-RU"/>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В границах </w:t>
      </w:r>
      <w:proofErr w:type="spellStart"/>
      <w:r w:rsidRPr="00DD04DF">
        <w:rPr>
          <w:sz w:val="12"/>
          <w:szCs w:val="12"/>
          <w:lang w:val="ru-RU"/>
        </w:rPr>
        <w:t>водоохранных</w:t>
      </w:r>
      <w:proofErr w:type="spellEnd"/>
      <w:r w:rsidRPr="00DD04DF">
        <w:rPr>
          <w:sz w:val="12"/>
          <w:szCs w:val="12"/>
          <w:lang w:val="ru-RU"/>
        </w:rPr>
        <w:t xml:space="preserve"> зон запрещается: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использование сточных вод для удобрения почв;</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осуществление авиационных мер по борьбе с вредителями и болезнями растений;</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 прибрежных защитных полосах, наряду с установленными выше ограничениями, запрещается: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распашка земель;</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размещение отвалов размываемых грунтов;</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выпас сельскохозяйственных животных и организация для них летних лагерей, ванн.</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 целью охраны вод и водных ресурсов в период строительства проектом предусмотрены следующие мероприятия: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DD04DF">
        <w:rPr>
          <w:sz w:val="12"/>
          <w:szCs w:val="12"/>
          <w:lang w:val="ru-RU"/>
        </w:rPr>
        <w:t>водоохранных</w:t>
      </w:r>
      <w:proofErr w:type="spellEnd"/>
      <w:r w:rsidRPr="00DD04DF">
        <w:rPr>
          <w:sz w:val="12"/>
          <w:szCs w:val="12"/>
          <w:lang w:val="ru-RU"/>
        </w:rPr>
        <w:t xml:space="preserve"> зон водных объектов;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 в пределах прибрежных защитных зон рек и водоемов запрещается устраивать отвалы грунта;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рациональному использованию общераспространенных полезных ископаемых, используемых в строительстве</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Разработка новых карьеров песка проектной документацией не предусматривается.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сбору, использованию, обезвреживанию, транспортировке и размещению опасных отходов</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Осуществляется систематический </w:t>
      </w:r>
      <w:proofErr w:type="gramStart"/>
      <w:r w:rsidRPr="00DD04DF">
        <w:rPr>
          <w:sz w:val="12"/>
          <w:szCs w:val="12"/>
          <w:lang w:val="ru-RU"/>
        </w:rPr>
        <w:t>контроль за</w:t>
      </w:r>
      <w:proofErr w:type="gramEnd"/>
      <w:r w:rsidRPr="00DD04DF">
        <w:rPr>
          <w:sz w:val="12"/>
          <w:szCs w:val="12"/>
          <w:lang w:val="ru-RU"/>
        </w:rPr>
        <w:t xml:space="preserve"> процессом обращения с отходами.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К основным мероприятиям относятся: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на предприятии приказом назначается </w:t>
      </w:r>
      <w:proofErr w:type="gramStart"/>
      <w:r w:rsidRPr="00DD04DF">
        <w:rPr>
          <w:sz w:val="12"/>
          <w:szCs w:val="12"/>
          <w:lang w:val="ru-RU"/>
        </w:rPr>
        <w:t>ответственный</w:t>
      </w:r>
      <w:proofErr w:type="gramEnd"/>
      <w:r w:rsidRPr="00DD04DF">
        <w:rPr>
          <w:sz w:val="12"/>
          <w:szCs w:val="12"/>
          <w:lang w:val="ru-RU"/>
        </w:rPr>
        <w:t xml:space="preserve"> за соблюдение требований природоохранного законодательства;</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места производства работ оборудуются табличкой с указанием ответственного лица за экологическую безопасность.</w:t>
      </w:r>
    </w:p>
    <w:p w:rsidR="00DD04DF" w:rsidRPr="00DD04DF" w:rsidRDefault="00DD04DF" w:rsidP="00DD04DF">
      <w:pPr>
        <w:pStyle w:val="1f1"/>
        <w:spacing w:before="0" w:line="240" w:lineRule="auto"/>
        <w:ind w:right="60" w:firstLine="284"/>
        <w:jc w:val="both"/>
        <w:rPr>
          <w:sz w:val="12"/>
          <w:szCs w:val="12"/>
          <w:lang w:val="ru-RU"/>
        </w:rPr>
      </w:pPr>
      <w:proofErr w:type="gramStart"/>
      <w:r w:rsidRPr="00DD04DF">
        <w:rPr>
          <w:sz w:val="12"/>
          <w:szCs w:val="12"/>
          <w:lang w:val="ru-RU"/>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охране недр и континентального шельфа Российской Федерации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Воздействие на геологическую среду при строительстве и эксплуатации проектируемого объекта обусловлено следующими факторами: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фильтрацией загрязняющих веществ с поверхности при загрязнении грунтов почвенного покрова;</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интенсификацией экзогенных процессов при строительстве проектируемых сооружений.</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DD04DF">
        <w:rPr>
          <w:sz w:val="12"/>
          <w:szCs w:val="12"/>
          <w:lang w:val="ru-RU"/>
        </w:rPr>
        <w:t>контроля за</w:t>
      </w:r>
      <w:proofErr w:type="gramEnd"/>
      <w:r w:rsidRPr="00DD04DF">
        <w:rPr>
          <w:sz w:val="12"/>
          <w:szCs w:val="12"/>
          <w:lang w:val="ru-RU"/>
        </w:rPr>
        <w:t xml:space="preserve"> состоянием подземных вод с учетом всех источников возможного загрязнения объектов нефтяной структуры.</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охране объектов растительного и животного мира и среды их обитания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Для обеспечения рационального использования и охраны почвенно-растительного слоя проектной документацией предусмотрено:</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lastRenderedPageBreak/>
        <w:t></w:t>
      </w:r>
      <w:r w:rsidRPr="00DD04DF">
        <w:rPr>
          <w:sz w:val="12"/>
          <w:szCs w:val="12"/>
          <w:lang w:val="ru-RU"/>
        </w:rPr>
        <w:t xml:space="preserve">организацию работ и передвижение машин и механизмов исключительно в </w:t>
      </w:r>
      <w:proofErr w:type="gramStart"/>
      <w:r w:rsidRPr="00DD04DF">
        <w:rPr>
          <w:sz w:val="12"/>
          <w:szCs w:val="12"/>
          <w:lang w:val="ru-RU"/>
        </w:rPr>
        <w:t>пределах</w:t>
      </w:r>
      <w:proofErr w:type="gramEnd"/>
      <w:r w:rsidRPr="00DD04DF">
        <w:rPr>
          <w:sz w:val="12"/>
          <w:szCs w:val="12"/>
          <w:lang w:val="ru-RU"/>
        </w:rPr>
        <w:t xml:space="preserve"> отведенных для строительства земель, с максимальным использованием для технологических проездов существующих дорог;</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запрет на складирование и хранение строительных материалов в непредусмотренных проектной документацией местах;</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сбор отходов производства и потребления в специальные контейнеры с дальнейшим вывозом в места хранения и утилизации;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заправку автотранспорта в специально отведенных для этого местах с целью предотвращения загрязнения почвенного покрова ГСМ;</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техническое обслуживание машин и механизмов на специально отведенных площадках.</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С целью максимального сокращения воздействия на почвенный покров и растительность должны быть предусмотрена: последовательная рекультивация нарушаемых земель по мере выполнения работ.</w:t>
      </w:r>
    </w:p>
    <w:p w:rsidR="00DD04DF" w:rsidRPr="00DD04DF" w:rsidRDefault="00DD04DF" w:rsidP="00DD04DF">
      <w:pPr>
        <w:pStyle w:val="1f1"/>
        <w:spacing w:before="0" w:line="240" w:lineRule="auto"/>
        <w:ind w:right="60" w:firstLine="284"/>
        <w:jc w:val="both"/>
        <w:rPr>
          <w:sz w:val="12"/>
          <w:szCs w:val="12"/>
          <w:lang w:val="ru-RU"/>
        </w:rPr>
      </w:pPr>
      <w:proofErr w:type="gramStart"/>
      <w:r w:rsidRPr="00DD04DF">
        <w:rPr>
          <w:sz w:val="12"/>
          <w:szCs w:val="12"/>
          <w:lang w:val="ru-RU"/>
        </w:rPr>
        <w:t xml:space="preserve">Мероприятия по предотвращению гибели птиц на проектируемой ВЛ-6 </w:t>
      </w:r>
      <w:proofErr w:type="spellStart"/>
      <w:r w:rsidRPr="00DD04DF">
        <w:rPr>
          <w:sz w:val="12"/>
          <w:szCs w:val="12"/>
          <w:lang w:val="ru-RU"/>
        </w:rPr>
        <w:t>кВ</w:t>
      </w:r>
      <w:proofErr w:type="spellEnd"/>
      <w:proofErr w:type="gramEnd"/>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DD04DF">
        <w:rPr>
          <w:sz w:val="12"/>
          <w:szCs w:val="12"/>
          <w:lang w:val="ru-RU"/>
        </w:rPr>
        <w:t>ВЛ</w:t>
      </w:r>
      <w:proofErr w:type="gramEnd"/>
      <w:r w:rsidRPr="00DD04DF">
        <w:rPr>
          <w:sz w:val="12"/>
          <w:szCs w:val="12"/>
          <w:lang w:val="ru-RU"/>
        </w:rPr>
        <w:t xml:space="preserve"> оборудуется </w:t>
      </w:r>
      <w:proofErr w:type="spellStart"/>
      <w:r w:rsidRPr="00DD04DF">
        <w:rPr>
          <w:sz w:val="12"/>
          <w:szCs w:val="12"/>
          <w:lang w:val="ru-RU"/>
        </w:rPr>
        <w:t>птицезащитными</w:t>
      </w:r>
      <w:proofErr w:type="spellEnd"/>
      <w:r w:rsidRPr="00DD04DF">
        <w:rPr>
          <w:sz w:val="12"/>
          <w:szCs w:val="12"/>
          <w:lang w:val="ru-RU"/>
        </w:rPr>
        <w:t xml:space="preserve"> устройствами ПЗУ ВЛ-6 (10) </w:t>
      </w:r>
      <w:proofErr w:type="spellStart"/>
      <w:r w:rsidRPr="00DD04DF">
        <w:rPr>
          <w:sz w:val="12"/>
          <w:szCs w:val="12"/>
          <w:lang w:val="ru-RU"/>
        </w:rPr>
        <w:t>кВ</w:t>
      </w:r>
      <w:proofErr w:type="spellEnd"/>
      <w:r w:rsidRPr="00DD04DF">
        <w:rPr>
          <w:sz w:val="12"/>
          <w:szCs w:val="12"/>
          <w:lang w:val="ru-RU"/>
        </w:rPr>
        <w:t xml:space="preserve"> в виде защитных кожухов из полимерных материалов.</w:t>
      </w:r>
    </w:p>
    <w:p w:rsidR="00DD04DF" w:rsidRDefault="00DD04DF" w:rsidP="00DD04DF">
      <w:pPr>
        <w:pStyle w:val="1f1"/>
        <w:spacing w:before="0" w:line="240" w:lineRule="auto"/>
        <w:ind w:right="60" w:firstLine="284"/>
        <w:jc w:val="both"/>
        <w:rPr>
          <w:sz w:val="12"/>
          <w:szCs w:val="12"/>
          <w:lang w:val="ru-RU"/>
        </w:rPr>
      </w:pPr>
    </w:p>
    <w:p w:rsidR="00DD04DF" w:rsidRPr="00DD04DF" w:rsidRDefault="00DD04DF" w:rsidP="00DD04DF">
      <w:pPr>
        <w:pStyle w:val="1f1"/>
        <w:spacing w:before="0" w:line="240" w:lineRule="auto"/>
        <w:ind w:right="60" w:firstLine="284"/>
        <w:jc w:val="center"/>
        <w:rPr>
          <w:sz w:val="12"/>
          <w:szCs w:val="12"/>
          <w:lang w:val="ru-RU"/>
        </w:rPr>
      </w:pPr>
      <w:r w:rsidRPr="00DD04DF">
        <w:rPr>
          <w:sz w:val="12"/>
          <w:szCs w:val="12"/>
          <w:lang w:val="ru-RU"/>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Решения по исключению разгерметизации оборудования и предупреждению аварийных выбросов опасных веществ</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 целях исключения разгерметизации оборудования проектной документацией предусматривается: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конструктивные решения, используемые при изготовлении КТП, и устанавливаемая в КТП аппаратура соответствуют действующим нормативным документам РФ (Правилам устройства электроустановок, Правилам технической эксплуатации электроустановок и другим обязательным документам);</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силовой трансформатор изготавливается согласно требованиям ГОСТ 11677-85 (для указанной номинальной мощности и типа трансформатора);</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основание КТП представляет собой цельносварную конструкцию с отверстиями для ввода кабелей высокого напряжения и низкого напряжения;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все металлические конструкции, изделия закладные и сварные швы имеют антикоррозийное покрытие. Гарантия на качество антикоррозионного покрытия составляет не менее 15 лет;</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регулярное опробование работы всех масляных выключателей в межремонтный период путем их однократного дистанционного отключения и включения, а выключателей, находящихся в резерве – путем дистанционного включения и отключения;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технологические системы, их отдельные элементы, оборудование оснащены необходимыми запорными устройствами, средствами регулирования и блокировками, обеспечивающими безопасную эксплуатацию, возможность проведения ремонтных работ и принятия, оперативных мер по предотвращению аварийных ситуаций или локализации аварий;</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превентивные мероприятия: периодический осмотр оборудования, выполнение требований инструкций, проверка заземления, плановые ремонты.</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В обычном состоянии утечки масла отсутствуют. Загрязняющих веществ в воздухе на площадке ПС от масляных трансформаторов в период эксплуатации не имеется.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Перечень мероприятий по гражданской обороне</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Сведения об отнесении проектируемого объекта к категории по гражданской обороне</w:t>
      </w:r>
    </w:p>
    <w:p w:rsidR="00DD04DF" w:rsidRPr="00DD04DF" w:rsidRDefault="00DD04DF" w:rsidP="00DD04DF">
      <w:pPr>
        <w:pStyle w:val="1f1"/>
        <w:spacing w:before="0" w:line="240" w:lineRule="auto"/>
        <w:ind w:right="60" w:firstLine="284"/>
        <w:jc w:val="both"/>
        <w:rPr>
          <w:sz w:val="12"/>
          <w:szCs w:val="12"/>
          <w:lang w:val="ru-RU"/>
        </w:rPr>
      </w:pPr>
      <w:proofErr w:type="gramStart"/>
      <w:r w:rsidRPr="00DD04DF">
        <w:rPr>
          <w:sz w:val="12"/>
          <w:szCs w:val="12"/>
          <w:lang w:val="ru-RU"/>
        </w:rPr>
        <w:t>Отнесение организаций к категориям по ГО осуществляется в соответствии с правилами отнесения  организаций к категориям по гражданской обороне в зависимости от роли в экономике государства или влияния на безопасность населения утвержденными Постановлением Правительства от 16 августа 2016 года № 804 и показателями для отнесения  организаций к категориям по ГО, утвержденным приказом МЧС России от 28.11.2016 №ДСП.</w:t>
      </w:r>
      <w:proofErr w:type="gramEnd"/>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Проектируемые сооружения будут входить в состав предприятия имеющего 1 категорию по  ГО.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В соответствии с п. 2 исходных данных и требований  ГУ МЧС России по Самарской  </w:t>
      </w:r>
      <w:proofErr w:type="gramStart"/>
      <w:r w:rsidRPr="00DD04DF">
        <w:rPr>
          <w:sz w:val="12"/>
          <w:szCs w:val="12"/>
          <w:lang w:val="ru-RU"/>
        </w:rPr>
        <w:t>области</w:t>
      </w:r>
      <w:proofErr w:type="gramEnd"/>
      <w:r w:rsidRPr="00DD04DF">
        <w:rPr>
          <w:sz w:val="12"/>
          <w:szCs w:val="12"/>
          <w:lang w:val="ru-RU"/>
        </w:rPr>
        <w:t xml:space="preserve"> проектируемому объекту  категория по ГО в соответствии с критериями не присваивается.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Территории Сергиевского района Самарской области, на территории которых располагаются проектируемые сооружения, не отнесены к категориям по ГО.</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Основными задачами системы оповещения являются: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Средствами получения информации об аварии на проектируемом объекте являются: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сигналы системы автоматики; </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сообщение от первого обнаружившего (очевидца, пострадавшего, анонимного источника) аварийную ситуацию.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Обслуживающий персонал обеспечен сотовой связью, c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В случае возникновения ЧС на проектируемом объекте порядок оповещения предусматривается по следующей схеме:</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первый обнаруживший (очевидец, пострадавший, анонимный источник) аварийную ситуацию по средствам радиосвязи, сотовой связи, речевого сообщения информирует дежурного оператора УПСВ «</w:t>
      </w:r>
      <w:proofErr w:type="spellStart"/>
      <w:r w:rsidRPr="00DD04DF">
        <w:rPr>
          <w:sz w:val="12"/>
          <w:szCs w:val="12"/>
          <w:lang w:val="ru-RU"/>
        </w:rPr>
        <w:t>Радаевка</w:t>
      </w:r>
      <w:proofErr w:type="spellEnd"/>
      <w:r w:rsidRPr="00DD04DF">
        <w:rPr>
          <w:sz w:val="12"/>
          <w:szCs w:val="12"/>
          <w:lang w:val="ru-RU"/>
        </w:rPr>
        <w:t>».</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оператор, получив сигнал о ЧС, немедленно оповещает:</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по средствам телефонной связи, радиосвязи, сотовой связи начальника, мастера УПСВ;</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по средствам радиосвязи, сотовой связи персонал, находящийся на территории месторождения;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по средствам телефонной связи диспетчера ЦДНГ-1; </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диспетчер ЦДНГ-1получив сигнал о ЧС, немедленно оповещает по средствам телефонной связи начальника ЦДНГ-1, диспетчера РИТС СГМ, диспетчера ПЧ-175 ООО «РН-Пожарная безопасность</w:t>
      </w:r>
      <w:proofErr w:type="gramStart"/>
      <w:r w:rsidRPr="00DD04DF">
        <w:rPr>
          <w:sz w:val="12"/>
          <w:szCs w:val="12"/>
          <w:lang w:val="ru-RU"/>
        </w:rPr>
        <w:t>»(</w:t>
      </w:r>
      <w:proofErr w:type="gramEnd"/>
      <w:r w:rsidRPr="00DD04DF">
        <w:rPr>
          <w:sz w:val="12"/>
          <w:szCs w:val="12"/>
          <w:lang w:val="ru-RU"/>
        </w:rPr>
        <w:t>при необходимости), дежурного скорой медицинс</w:t>
      </w:r>
      <w:r>
        <w:rPr>
          <w:sz w:val="12"/>
          <w:szCs w:val="12"/>
          <w:lang w:val="ru-RU"/>
        </w:rPr>
        <w:t>кой помощи (при необходимости);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диспетчер РИТС СГМ, получив сигнал о ЧС, немедленно оповещает по средствам телефонной связи начальника смены ЦИТС АО «</w:t>
      </w:r>
      <w:proofErr w:type="spellStart"/>
      <w:r w:rsidRPr="00DD04DF">
        <w:rPr>
          <w:sz w:val="12"/>
          <w:szCs w:val="12"/>
          <w:lang w:val="ru-RU"/>
        </w:rPr>
        <w:t>Самаранефтегаз</w:t>
      </w:r>
      <w:proofErr w:type="spellEnd"/>
      <w:r w:rsidRPr="00DD04DF">
        <w:rPr>
          <w:sz w:val="12"/>
          <w:szCs w:val="12"/>
          <w:lang w:val="ru-RU"/>
        </w:rPr>
        <w:t xml:space="preserve">»; </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lastRenderedPageBreak/>
        <w:t></w:t>
      </w:r>
      <w:r w:rsidRPr="00DD04DF">
        <w:rPr>
          <w:sz w:val="12"/>
          <w:szCs w:val="12"/>
          <w:lang w:val="ru-RU"/>
        </w:rPr>
        <w:t>начальник смены ЦИТС, получив сигнал о ЧС, немедленно оповещает по средствам телефонной связи начальника ЦИТС;</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диспетчер ДДС по указанию начальника смены ЦИТС по средствам телефонной связи оповещает диспетчера цеха по ликвидации аварий и их последствий - аварийно-спасательное формирование (ЦЛАП-АСФ), диспетчер</w:t>
      </w:r>
      <w:proofErr w:type="gramStart"/>
      <w:r w:rsidRPr="00DD04DF">
        <w:rPr>
          <w:sz w:val="12"/>
          <w:szCs w:val="12"/>
          <w:lang w:val="ru-RU"/>
        </w:rPr>
        <w:t>а ООО</w:t>
      </w:r>
      <w:proofErr w:type="gramEnd"/>
      <w:r w:rsidRPr="00DD04DF">
        <w:rPr>
          <w:sz w:val="12"/>
          <w:szCs w:val="12"/>
          <w:lang w:val="ru-RU"/>
        </w:rPr>
        <w:t xml:space="preserve"> «РН Сервис-Экология», диспетчера ФГУ АСФ Северо-восточная противофонтанная военизированная часть (СВПФВЧ);</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диспетчер ДДС по указанию руководителя (заместителя) АО «</w:t>
      </w:r>
      <w:proofErr w:type="spellStart"/>
      <w:r w:rsidRPr="00DD04DF">
        <w:rPr>
          <w:sz w:val="12"/>
          <w:szCs w:val="12"/>
          <w:lang w:val="ru-RU"/>
        </w:rPr>
        <w:t>Самаранефтегаз</w:t>
      </w:r>
      <w:proofErr w:type="spellEnd"/>
      <w:r w:rsidRPr="00DD04DF">
        <w:rPr>
          <w:sz w:val="12"/>
          <w:szCs w:val="12"/>
          <w:lang w:val="ru-RU"/>
        </w:rPr>
        <w:t>» по средствам телефонной связи информирует диспетчера ЕДДС муниципального района Сергиевский, ГУ МЧС России по Самарской области, силы привлекаемых организаций (ПАСФ).</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Оповещение местных и территориальных органов власти, оперативных служб, руководства АО «</w:t>
      </w:r>
      <w:proofErr w:type="spellStart"/>
      <w:r w:rsidRPr="00DD04DF">
        <w:rPr>
          <w:sz w:val="12"/>
          <w:szCs w:val="12"/>
          <w:lang w:val="ru-RU"/>
        </w:rPr>
        <w:t>Самаранефтегаз</w:t>
      </w:r>
      <w:proofErr w:type="spellEnd"/>
      <w:r w:rsidRPr="00DD04DF">
        <w:rPr>
          <w:sz w:val="12"/>
          <w:szCs w:val="12"/>
          <w:lang w:val="ru-RU"/>
        </w:rPr>
        <w:t>» и т.д. осуществляется с использованием средств телефонной связи.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Информация о ЧС доводится со следующими временными характеристиками:</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AA2833" w:rsidRDefault="00DD04DF" w:rsidP="00DD04DF">
      <w:pPr>
        <w:pStyle w:val="1f1"/>
        <w:spacing w:before="0" w:line="240" w:lineRule="auto"/>
        <w:ind w:right="60" w:firstLine="284"/>
        <w:jc w:val="both"/>
        <w:rPr>
          <w:sz w:val="12"/>
          <w:szCs w:val="12"/>
          <w:lang w:val="ru-RU"/>
        </w:rPr>
      </w:pPr>
      <w:r w:rsidRPr="00DD04DF">
        <w:rPr>
          <w:sz w:val="12"/>
          <w:szCs w:val="12"/>
          <w:lang w:val="ru-RU"/>
        </w:rPr>
        <w:t>Схема передачи информации при угрозе возникновения и возникновении чрезвычайных ситуаций приведена на рисунке</w:t>
      </w:r>
    </w:p>
    <w:p w:rsidR="00DD04DF" w:rsidRDefault="00DD04DF" w:rsidP="00DD04DF">
      <w:pPr>
        <w:pStyle w:val="1f1"/>
        <w:spacing w:before="0" w:line="240" w:lineRule="auto"/>
        <w:ind w:right="60" w:firstLine="284"/>
        <w:jc w:val="center"/>
        <w:rPr>
          <w:sz w:val="12"/>
          <w:szCs w:val="12"/>
          <w:lang w:val="ru-RU"/>
        </w:rPr>
      </w:pPr>
      <w:r>
        <w:rPr>
          <w:noProof/>
          <w:lang w:val="ru-RU" w:eastAsia="ru-RU"/>
        </w:rPr>
        <w:drawing>
          <wp:inline distT="0" distB="0" distL="0" distR="0">
            <wp:extent cx="3209925" cy="3200400"/>
            <wp:effectExtent l="0" t="0" r="0" b="0"/>
            <wp:docPr id="6" name="Рисунок 6"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нимок.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inline>
        </w:drawing>
      </w:r>
    </w:p>
    <w:p w:rsidR="00DD04DF" w:rsidRPr="00DD04DF" w:rsidRDefault="00DD04DF" w:rsidP="00DD04DF">
      <w:pPr>
        <w:pStyle w:val="1f1"/>
        <w:spacing w:before="0" w:line="240" w:lineRule="auto"/>
        <w:ind w:right="60" w:firstLine="284"/>
        <w:jc w:val="both"/>
        <w:rPr>
          <w:sz w:val="12"/>
          <w:szCs w:val="12"/>
          <w:lang w:val="ru-RU"/>
        </w:rPr>
      </w:pPr>
      <w:proofErr w:type="gramStart"/>
      <w:r w:rsidRPr="00DD04DF">
        <w:rPr>
          <w:sz w:val="12"/>
          <w:szCs w:val="12"/>
          <w:lang w:val="ru-RU"/>
        </w:rPr>
        <w:t>Мероприятия по световой и другим видам маскировки проектируемого объекта</w:t>
      </w:r>
      <w:proofErr w:type="gramEnd"/>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Комплекс мероприятий по световой и другим видам маскировки определяется в соответствии с СП 165.1325800.2014 «Инженерно-технические мероприятия по гражданской обороне».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Подготовку к ведению маскировочных мероприятий на объектах и территориях осуществляют в мирное время заблаговременно, путем разработки планирующих документов, подготовки личного состава аварийно-спасательных формирований и спасательных служб, а также накоплением имущества и технических средств, необходимых для их проведения.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Световая маскировка проектируемых сооружений в соответствии с СП 165.1325800.2014 «Инженерно-технические мероприятия по гражданской обороне» предусматривается в двух режимах: частичного затемнения и ложного освещения.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Здания на территории ПС предусматриваются без оконных проемов. Управление внутренним освещением в помещениях осуществляется выключателями в соответствующем исполнении, устанавливаемыми по месту.</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Решения по обеспечению безаварийной остановки технологических процессов</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Проектируемый объект является источником электроснабжения </w:t>
      </w:r>
      <w:proofErr w:type="spellStart"/>
      <w:r w:rsidRPr="00DD04DF">
        <w:rPr>
          <w:sz w:val="12"/>
          <w:szCs w:val="12"/>
          <w:lang w:val="ru-RU"/>
        </w:rPr>
        <w:t>объктов</w:t>
      </w:r>
      <w:proofErr w:type="spellEnd"/>
      <w:r w:rsidRPr="00DD04DF">
        <w:rPr>
          <w:sz w:val="12"/>
          <w:szCs w:val="12"/>
          <w:lang w:val="ru-RU"/>
        </w:rPr>
        <w:t xml:space="preserve"> СГМ АО «</w:t>
      </w:r>
      <w:proofErr w:type="spellStart"/>
      <w:r w:rsidRPr="00DD04DF">
        <w:rPr>
          <w:sz w:val="12"/>
          <w:szCs w:val="12"/>
          <w:lang w:val="ru-RU"/>
        </w:rPr>
        <w:t>Самаранефтегаз</w:t>
      </w:r>
      <w:proofErr w:type="spellEnd"/>
      <w:r w:rsidRPr="00DD04DF">
        <w:rPr>
          <w:sz w:val="12"/>
          <w:szCs w:val="12"/>
          <w:lang w:val="ru-RU"/>
        </w:rPr>
        <w:t xml:space="preserve">», продолжающих свою деятельность в военное время. Отключение объектов электропотребления от ПС 35/10 </w:t>
      </w:r>
      <w:proofErr w:type="spellStart"/>
      <w:r w:rsidRPr="00DD04DF">
        <w:rPr>
          <w:sz w:val="12"/>
          <w:szCs w:val="12"/>
          <w:lang w:val="ru-RU"/>
        </w:rPr>
        <w:t>кВ</w:t>
      </w:r>
      <w:proofErr w:type="spellEnd"/>
      <w:r w:rsidRPr="00DD04DF">
        <w:rPr>
          <w:sz w:val="12"/>
          <w:szCs w:val="12"/>
          <w:lang w:val="ru-RU"/>
        </w:rPr>
        <w:t xml:space="preserve"> и обесточивание проектируемого объекта по сигналам ГО не предусматривается. </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Повышение эффективности защиты проектируемого объекта заключается в увеличении сопротивляемости зданий, сооружений и конструкций объекта к воздействию поражающих факторов современных средств поражения, а также в защите оборудования, в наличии сре</w:t>
      </w:r>
      <w:proofErr w:type="gramStart"/>
      <w:r w:rsidRPr="00DD04DF">
        <w:rPr>
          <w:sz w:val="12"/>
          <w:szCs w:val="12"/>
          <w:lang w:val="ru-RU"/>
        </w:rPr>
        <w:t>дств св</w:t>
      </w:r>
      <w:proofErr w:type="gramEnd"/>
      <w:r w:rsidRPr="00DD04DF">
        <w:rPr>
          <w:sz w:val="12"/>
          <w:szCs w:val="12"/>
          <w:lang w:val="ru-RU"/>
        </w:rPr>
        <w:t>язи и других средств, составляющих материальную основу производственного процесса.</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Повышение устойчивости объекта достигается путем заблаговременного проведения мероприятий, направленных на снижение возможных потерь и разрушений от поражающих факторов, создание условий для ликвидации последствий и осуществления в сжатые сроки работ по восстановлению объекта экономики. Мероприятия в этой области осуществляются заблаговременно в мирное время (период повседневной деятельности), в угрожаемый период, а также в условиях военного времени.</w:t>
      </w:r>
    </w:p>
    <w:p w:rsidR="00DD04DF" w:rsidRPr="00DD04DF" w:rsidRDefault="00DD04DF" w:rsidP="00DD04DF">
      <w:pPr>
        <w:pStyle w:val="1f1"/>
        <w:spacing w:before="0" w:line="240" w:lineRule="auto"/>
        <w:ind w:right="60" w:firstLine="284"/>
        <w:jc w:val="both"/>
        <w:rPr>
          <w:sz w:val="12"/>
          <w:szCs w:val="12"/>
          <w:lang w:val="ru-RU"/>
        </w:rPr>
      </w:pPr>
      <w:r w:rsidRPr="00DD04DF">
        <w:rPr>
          <w:sz w:val="12"/>
          <w:szCs w:val="12"/>
          <w:lang w:val="ru-RU"/>
        </w:rPr>
        <w:t xml:space="preserve">Мероприятия по повышению эффективности защиты производственных фондов  проектируемого объекта при воздействии по ним </w:t>
      </w:r>
      <w:r w:rsidRPr="00DD04DF">
        <w:rPr>
          <w:sz w:val="12"/>
          <w:szCs w:val="12"/>
          <w:lang w:val="ru-RU"/>
        </w:rPr>
        <w:lastRenderedPageBreak/>
        <w:t>современных средств поражения (в том числе от вторичных поражающих факторов) включают:</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 xml:space="preserve">размещение сооружений с учетом категории по </w:t>
      </w:r>
      <w:proofErr w:type="spellStart"/>
      <w:r w:rsidRPr="00DD04DF">
        <w:rPr>
          <w:sz w:val="12"/>
          <w:szCs w:val="12"/>
          <w:lang w:val="ru-RU"/>
        </w:rPr>
        <w:t>взрывопожароопасности</w:t>
      </w:r>
      <w:proofErr w:type="spellEnd"/>
      <w:r w:rsidRPr="00DD04DF">
        <w:rPr>
          <w:sz w:val="12"/>
          <w:szCs w:val="12"/>
          <w:lang w:val="ru-RU"/>
        </w:rPr>
        <w:t>, с обеспечением необходимых по нормам разрывов;</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наличие двух независимых источников электроснабжения;</w:t>
      </w:r>
    </w:p>
    <w:p w:rsidR="00DD04DF" w:rsidRP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раздельная работа трансформаторов, с автоматическим перераспределением нагрузки;</w:t>
      </w:r>
    </w:p>
    <w:p w:rsidR="00DD04DF" w:rsidRDefault="00DD04DF" w:rsidP="00DD04DF">
      <w:pPr>
        <w:pStyle w:val="1f1"/>
        <w:spacing w:before="0" w:line="240" w:lineRule="auto"/>
        <w:ind w:right="60" w:firstLine="284"/>
        <w:jc w:val="both"/>
        <w:rPr>
          <w:sz w:val="12"/>
          <w:szCs w:val="12"/>
          <w:lang w:val="ru-RU"/>
        </w:rPr>
      </w:pPr>
      <w:r>
        <w:rPr>
          <w:sz w:val="12"/>
          <w:szCs w:val="12"/>
          <w:lang w:val="ru-RU"/>
        </w:rPr>
        <w:t></w:t>
      </w:r>
      <w:r w:rsidRPr="00DD04DF">
        <w:rPr>
          <w:sz w:val="12"/>
          <w:szCs w:val="12"/>
          <w:lang w:val="ru-RU"/>
        </w:rPr>
        <w:t>бесперебойное питание оборудования связи и передачи данных в течени</w:t>
      </w:r>
      <w:proofErr w:type="gramStart"/>
      <w:r w:rsidRPr="00DD04DF">
        <w:rPr>
          <w:sz w:val="12"/>
          <w:szCs w:val="12"/>
          <w:lang w:val="ru-RU"/>
        </w:rPr>
        <w:t>и</w:t>
      </w:r>
      <w:proofErr w:type="gramEnd"/>
      <w:r w:rsidRPr="00DD04DF">
        <w:rPr>
          <w:sz w:val="12"/>
          <w:szCs w:val="12"/>
          <w:lang w:val="ru-RU"/>
        </w:rPr>
        <w:t xml:space="preserve"> 4 часов.</w:t>
      </w:r>
    </w:p>
    <w:p w:rsidR="002A4677" w:rsidRDefault="002A4677" w:rsidP="00DD04DF">
      <w:pPr>
        <w:pStyle w:val="1f1"/>
        <w:spacing w:before="0" w:line="240" w:lineRule="auto"/>
        <w:ind w:right="60" w:firstLine="284"/>
        <w:jc w:val="both"/>
        <w:rPr>
          <w:sz w:val="12"/>
          <w:szCs w:val="12"/>
          <w:lang w:val="ru-RU"/>
        </w:rPr>
      </w:pPr>
    </w:p>
    <w:p w:rsidR="002A4677" w:rsidRPr="002A4677" w:rsidRDefault="002A4677" w:rsidP="002A4677">
      <w:pPr>
        <w:pStyle w:val="1f1"/>
        <w:spacing w:before="0" w:line="240" w:lineRule="auto"/>
        <w:ind w:right="60" w:firstLine="284"/>
        <w:jc w:val="center"/>
        <w:rPr>
          <w:sz w:val="12"/>
          <w:szCs w:val="12"/>
          <w:lang w:val="ru-RU"/>
        </w:rPr>
      </w:pPr>
      <w:r w:rsidRPr="002A4677">
        <w:rPr>
          <w:sz w:val="12"/>
          <w:szCs w:val="12"/>
          <w:lang w:val="ru-RU"/>
        </w:rPr>
        <w:t>Администрация</w:t>
      </w:r>
    </w:p>
    <w:p w:rsidR="002A4677" w:rsidRPr="002A4677" w:rsidRDefault="002A4677" w:rsidP="002A4677">
      <w:pPr>
        <w:pStyle w:val="1f1"/>
        <w:spacing w:before="0" w:line="240" w:lineRule="auto"/>
        <w:ind w:right="60" w:firstLine="284"/>
        <w:jc w:val="center"/>
        <w:rPr>
          <w:sz w:val="12"/>
          <w:szCs w:val="12"/>
          <w:lang w:val="ru-RU"/>
        </w:rPr>
      </w:pPr>
      <w:r>
        <w:rPr>
          <w:sz w:val="12"/>
          <w:szCs w:val="12"/>
          <w:lang w:val="ru-RU"/>
        </w:rPr>
        <w:t xml:space="preserve">сельского поселения </w:t>
      </w:r>
      <w:r w:rsidRPr="002A4677">
        <w:rPr>
          <w:sz w:val="12"/>
          <w:szCs w:val="12"/>
          <w:lang w:val="ru-RU"/>
        </w:rPr>
        <w:t>Красносельское</w:t>
      </w:r>
    </w:p>
    <w:p w:rsidR="002A4677" w:rsidRPr="002A4677" w:rsidRDefault="002A4677" w:rsidP="002A4677">
      <w:pPr>
        <w:pStyle w:val="1f1"/>
        <w:spacing w:before="0" w:line="240" w:lineRule="auto"/>
        <w:ind w:right="60" w:firstLine="284"/>
        <w:jc w:val="center"/>
        <w:rPr>
          <w:sz w:val="12"/>
          <w:szCs w:val="12"/>
          <w:lang w:val="ru-RU"/>
        </w:rPr>
      </w:pPr>
      <w:r w:rsidRPr="002A4677">
        <w:rPr>
          <w:sz w:val="12"/>
          <w:szCs w:val="12"/>
          <w:lang w:val="ru-RU"/>
        </w:rPr>
        <w:t>муниципального района</w:t>
      </w:r>
      <w:r>
        <w:rPr>
          <w:sz w:val="12"/>
          <w:szCs w:val="12"/>
          <w:lang w:val="ru-RU"/>
        </w:rPr>
        <w:t xml:space="preserve"> </w:t>
      </w:r>
      <w:r w:rsidRPr="002A4677">
        <w:rPr>
          <w:sz w:val="12"/>
          <w:szCs w:val="12"/>
          <w:lang w:val="ru-RU"/>
        </w:rPr>
        <w:t>Сергиевский</w:t>
      </w:r>
    </w:p>
    <w:p w:rsidR="002A4677" w:rsidRPr="002A4677" w:rsidRDefault="002A4677" w:rsidP="002A4677">
      <w:pPr>
        <w:pStyle w:val="1f1"/>
        <w:spacing w:before="0" w:line="240" w:lineRule="auto"/>
        <w:ind w:right="60" w:firstLine="284"/>
        <w:jc w:val="center"/>
        <w:rPr>
          <w:sz w:val="12"/>
          <w:szCs w:val="12"/>
          <w:lang w:val="ru-RU"/>
        </w:rPr>
      </w:pPr>
      <w:r>
        <w:rPr>
          <w:sz w:val="12"/>
          <w:szCs w:val="12"/>
          <w:lang w:val="ru-RU"/>
        </w:rPr>
        <w:t>Самарской области</w:t>
      </w:r>
    </w:p>
    <w:p w:rsidR="002A4677" w:rsidRPr="002A4677" w:rsidRDefault="002A4677" w:rsidP="002A4677">
      <w:pPr>
        <w:pStyle w:val="1f1"/>
        <w:spacing w:before="0" w:line="240" w:lineRule="auto"/>
        <w:ind w:right="60" w:firstLine="284"/>
        <w:jc w:val="center"/>
        <w:rPr>
          <w:sz w:val="12"/>
          <w:szCs w:val="12"/>
          <w:lang w:val="ru-RU"/>
        </w:rPr>
      </w:pPr>
      <w:r>
        <w:rPr>
          <w:sz w:val="12"/>
          <w:szCs w:val="12"/>
          <w:lang w:val="ru-RU"/>
        </w:rPr>
        <w:t>ПОСТАНОВЛЕНИЕ</w:t>
      </w:r>
    </w:p>
    <w:p w:rsidR="002A4677" w:rsidRPr="002A4677" w:rsidRDefault="002A4677" w:rsidP="002A4677">
      <w:pPr>
        <w:pStyle w:val="1f1"/>
        <w:spacing w:before="0" w:line="240" w:lineRule="auto"/>
        <w:ind w:right="60" w:firstLine="284"/>
        <w:rPr>
          <w:sz w:val="12"/>
          <w:szCs w:val="12"/>
          <w:lang w:val="ru-RU"/>
        </w:rPr>
      </w:pPr>
      <w:r w:rsidRPr="002A4677">
        <w:rPr>
          <w:sz w:val="12"/>
          <w:szCs w:val="12"/>
          <w:lang w:val="ru-RU"/>
        </w:rPr>
        <w:t>«01» октября 2020 г.</w:t>
      </w:r>
      <w:r>
        <w:rPr>
          <w:sz w:val="12"/>
          <w:szCs w:val="12"/>
          <w:lang w:val="ru-RU"/>
        </w:rPr>
        <w:t xml:space="preserve">                                                                                                                                                                                               </w:t>
      </w:r>
      <w:r w:rsidRPr="002A4677">
        <w:rPr>
          <w:sz w:val="12"/>
          <w:szCs w:val="12"/>
          <w:lang w:val="ru-RU"/>
        </w:rPr>
        <w:t>№ 40-а</w:t>
      </w:r>
    </w:p>
    <w:p w:rsidR="002A4677" w:rsidRPr="002A4677" w:rsidRDefault="002A4677" w:rsidP="002A4677">
      <w:pPr>
        <w:pStyle w:val="1f1"/>
        <w:spacing w:before="0" w:line="240" w:lineRule="auto"/>
        <w:ind w:right="60" w:firstLine="284"/>
        <w:jc w:val="center"/>
        <w:rPr>
          <w:sz w:val="12"/>
          <w:szCs w:val="12"/>
          <w:lang w:val="ru-RU"/>
        </w:rPr>
      </w:pPr>
      <w:r w:rsidRPr="002A4677">
        <w:rPr>
          <w:sz w:val="12"/>
          <w:szCs w:val="12"/>
          <w:lang w:val="ru-RU"/>
        </w:rPr>
        <w:t>О подготовке проекта планировки территории и проекта межевания территории объекта АО «</w:t>
      </w:r>
      <w:proofErr w:type="spellStart"/>
      <w:r w:rsidRPr="002A4677">
        <w:rPr>
          <w:sz w:val="12"/>
          <w:szCs w:val="12"/>
          <w:lang w:val="ru-RU"/>
        </w:rPr>
        <w:t>Самаранефтегаз</w:t>
      </w:r>
      <w:proofErr w:type="spellEnd"/>
      <w:r w:rsidRPr="002A4677">
        <w:rPr>
          <w:sz w:val="12"/>
          <w:szCs w:val="12"/>
          <w:lang w:val="ru-RU"/>
        </w:rPr>
        <w:t xml:space="preserve">»: 7082П «Сбор нефти и газа со скважины № 608 </w:t>
      </w:r>
      <w:proofErr w:type="spellStart"/>
      <w:r w:rsidRPr="002A4677">
        <w:rPr>
          <w:sz w:val="12"/>
          <w:szCs w:val="12"/>
          <w:lang w:val="ru-RU"/>
        </w:rPr>
        <w:t>Радаевского</w:t>
      </w:r>
      <w:proofErr w:type="spellEnd"/>
      <w:r w:rsidRPr="002A4677">
        <w:rPr>
          <w:sz w:val="12"/>
          <w:szCs w:val="12"/>
          <w:lang w:val="ru-RU"/>
        </w:rPr>
        <w:t xml:space="preserve"> месторождения» в границах сельского поселения Красносельское муниципального района Сергиевский Самарской области</w:t>
      </w:r>
    </w:p>
    <w:p w:rsidR="002A4677" w:rsidRPr="002A4677" w:rsidRDefault="002A4677" w:rsidP="002A4677">
      <w:pPr>
        <w:pStyle w:val="1f1"/>
        <w:spacing w:before="0" w:line="240" w:lineRule="auto"/>
        <w:ind w:right="60" w:firstLine="284"/>
        <w:jc w:val="both"/>
        <w:rPr>
          <w:sz w:val="12"/>
          <w:szCs w:val="12"/>
          <w:lang w:val="ru-RU"/>
        </w:rPr>
      </w:pPr>
      <w:r w:rsidRPr="002A4677">
        <w:rPr>
          <w:sz w:val="12"/>
          <w:szCs w:val="12"/>
          <w:lang w:val="ru-RU"/>
        </w:rPr>
        <w:t>Рассмотрев предложение ООО «</w:t>
      </w:r>
      <w:proofErr w:type="spellStart"/>
      <w:r w:rsidRPr="002A4677">
        <w:rPr>
          <w:sz w:val="12"/>
          <w:szCs w:val="12"/>
          <w:lang w:val="ru-RU"/>
        </w:rPr>
        <w:t>СамараНИПИнефть</w:t>
      </w:r>
      <w:proofErr w:type="spellEnd"/>
      <w:r w:rsidRPr="002A4677">
        <w:rPr>
          <w:sz w:val="12"/>
          <w:szCs w:val="12"/>
          <w:lang w:val="ru-RU"/>
        </w:rPr>
        <w:t>» № ИСХ-ПИР-17765 от 01.10.2020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Красносельское муниципального район</w:t>
      </w:r>
      <w:r>
        <w:rPr>
          <w:sz w:val="12"/>
          <w:szCs w:val="12"/>
          <w:lang w:val="ru-RU"/>
        </w:rPr>
        <w:t>а Сергиевский Самарской области</w:t>
      </w:r>
    </w:p>
    <w:p w:rsidR="002A4677" w:rsidRPr="002A4677" w:rsidRDefault="002A4677" w:rsidP="002A4677">
      <w:pPr>
        <w:pStyle w:val="1f1"/>
        <w:spacing w:before="0" w:line="240" w:lineRule="auto"/>
        <w:ind w:right="60" w:firstLine="284"/>
        <w:jc w:val="both"/>
        <w:rPr>
          <w:sz w:val="12"/>
          <w:szCs w:val="12"/>
          <w:lang w:val="ru-RU"/>
        </w:rPr>
      </w:pPr>
      <w:r>
        <w:rPr>
          <w:sz w:val="12"/>
          <w:szCs w:val="12"/>
          <w:lang w:val="ru-RU"/>
        </w:rPr>
        <w:t>ПОСТАНОВЛЯЕТ:</w:t>
      </w:r>
    </w:p>
    <w:p w:rsidR="002A4677" w:rsidRPr="002A4677" w:rsidRDefault="002A4677" w:rsidP="002A4677">
      <w:pPr>
        <w:pStyle w:val="1f1"/>
        <w:spacing w:before="0" w:line="240" w:lineRule="auto"/>
        <w:ind w:right="60" w:firstLine="284"/>
        <w:jc w:val="both"/>
        <w:rPr>
          <w:sz w:val="12"/>
          <w:szCs w:val="12"/>
          <w:lang w:val="ru-RU"/>
        </w:rPr>
      </w:pPr>
      <w:r w:rsidRPr="002A4677">
        <w:rPr>
          <w:sz w:val="12"/>
          <w:szCs w:val="12"/>
          <w:lang w:val="ru-RU"/>
        </w:rPr>
        <w:t xml:space="preserve">1. </w:t>
      </w:r>
      <w:proofErr w:type="gramStart"/>
      <w:r w:rsidRPr="002A4677">
        <w:rPr>
          <w:sz w:val="12"/>
          <w:szCs w:val="12"/>
          <w:lang w:val="ru-RU"/>
        </w:rPr>
        <w:t>Подготовить проект планировки территории и проект межевания территории объекта АО «</w:t>
      </w:r>
      <w:proofErr w:type="spellStart"/>
      <w:r w:rsidRPr="002A4677">
        <w:rPr>
          <w:sz w:val="12"/>
          <w:szCs w:val="12"/>
          <w:lang w:val="ru-RU"/>
        </w:rPr>
        <w:t>Самаранефтегаз</w:t>
      </w:r>
      <w:proofErr w:type="spellEnd"/>
      <w:r w:rsidRPr="002A4677">
        <w:rPr>
          <w:sz w:val="12"/>
          <w:szCs w:val="12"/>
          <w:lang w:val="ru-RU"/>
        </w:rPr>
        <w:t xml:space="preserve">»: 7082П «Сбор нефти и газа со скважины № 608 </w:t>
      </w:r>
      <w:proofErr w:type="spellStart"/>
      <w:r w:rsidRPr="002A4677">
        <w:rPr>
          <w:sz w:val="12"/>
          <w:szCs w:val="12"/>
          <w:lang w:val="ru-RU"/>
        </w:rPr>
        <w:t>Радаевского</w:t>
      </w:r>
      <w:proofErr w:type="spellEnd"/>
      <w:r w:rsidRPr="002A4677">
        <w:rPr>
          <w:sz w:val="12"/>
          <w:szCs w:val="12"/>
          <w:lang w:val="ru-RU"/>
        </w:rPr>
        <w:t xml:space="preserve"> месторождения» в отношении территории, находящейся в границах сельского поселения Красносельское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w:t>
      </w:r>
      <w:proofErr w:type="gramEnd"/>
      <w:r w:rsidRPr="002A4677">
        <w:rPr>
          <w:sz w:val="12"/>
          <w:szCs w:val="12"/>
          <w:lang w:val="ru-RU"/>
        </w:rPr>
        <w:t xml:space="preserve"> земельных участков, предназначенных для размещения  объекта 7082П «Сбор нефти и газа со скважины № 608 </w:t>
      </w:r>
      <w:proofErr w:type="spellStart"/>
      <w:r w:rsidRPr="002A4677">
        <w:rPr>
          <w:sz w:val="12"/>
          <w:szCs w:val="12"/>
          <w:lang w:val="ru-RU"/>
        </w:rPr>
        <w:t>Радаевского</w:t>
      </w:r>
      <w:proofErr w:type="spellEnd"/>
      <w:r w:rsidRPr="002A4677">
        <w:rPr>
          <w:sz w:val="12"/>
          <w:szCs w:val="12"/>
          <w:lang w:val="ru-RU"/>
        </w:rPr>
        <w:t xml:space="preserve"> месторождения» в срок до 29.09.2021 года.</w:t>
      </w:r>
    </w:p>
    <w:p w:rsidR="002A4677" w:rsidRPr="002A4677" w:rsidRDefault="002A4677" w:rsidP="002A4677">
      <w:pPr>
        <w:pStyle w:val="1f1"/>
        <w:spacing w:before="0" w:line="240" w:lineRule="auto"/>
        <w:ind w:right="60" w:firstLine="284"/>
        <w:jc w:val="both"/>
        <w:rPr>
          <w:sz w:val="12"/>
          <w:szCs w:val="12"/>
          <w:lang w:val="ru-RU"/>
        </w:rPr>
      </w:pPr>
      <w:r w:rsidRPr="002A4677">
        <w:rPr>
          <w:sz w:val="12"/>
          <w:szCs w:val="12"/>
          <w:lang w:val="ru-RU"/>
        </w:rPr>
        <w:t>В указанный в настоящем пункте срок ООО «</w:t>
      </w:r>
      <w:proofErr w:type="spellStart"/>
      <w:r w:rsidRPr="002A4677">
        <w:rPr>
          <w:sz w:val="12"/>
          <w:szCs w:val="12"/>
          <w:lang w:val="ru-RU"/>
        </w:rPr>
        <w:t>СамараНИПИнефть</w:t>
      </w:r>
      <w:proofErr w:type="spellEnd"/>
      <w:r w:rsidRPr="002A4677">
        <w:rPr>
          <w:sz w:val="12"/>
          <w:szCs w:val="12"/>
          <w:lang w:val="ru-RU"/>
        </w:rPr>
        <w:t xml:space="preserve">» обеспечить представление в Администрацию сельского поселения Красносельское муниципального района Сергиевский Самарской </w:t>
      </w:r>
      <w:proofErr w:type="gramStart"/>
      <w:r w:rsidRPr="002A4677">
        <w:rPr>
          <w:sz w:val="12"/>
          <w:szCs w:val="12"/>
          <w:lang w:val="ru-RU"/>
        </w:rPr>
        <w:t>области</w:t>
      </w:r>
      <w:proofErr w:type="gramEnd"/>
      <w:r w:rsidRPr="002A4677">
        <w:rPr>
          <w:sz w:val="12"/>
          <w:szCs w:val="12"/>
          <w:lang w:val="ru-RU"/>
        </w:rPr>
        <w:t xml:space="preserve"> подготовленный проект планировки территории и проект межевания территории объекта 7082П «Сбор нефти и газа со скважины № 608 </w:t>
      </w:r>
      <w:proofErr w:type="spellStart"/>
      <w:r w:rsidRPr="002A4677">
        <w:rPr>
          <w:sz w:val="12"/>
          <w:szCs w:val="12"/>
          <w:lang w:val="ru-RU"/>
        </w:rPr>
        <w:t>Радаевского</w:t>
      </w:r>
      <w:proofErr w:type="spellEnd"/>
      <w:r w:rsidRPr="002A4677">
        <w:rPr>
          <w:sz w:val="12"/>
          <w:szCs w:val="12"/>
          <w:lang w:val="ru-RU"/>
        </w:rPr>
        <w:t xml:space="preserve"> месторождения».</w:t>
      </w:r>
    </w:p>
    <w:p w:rsidR="002A4677" w:rsidRPr="002A4677" w:rsidRDefault="002A4677" w:rsidP="002A4677">
      <w:pPr>
        <w:pStyle w:val="1f1"/>
        <w:spacing w:before="0" w:line="240" w:lineRule="auto"/>
        <w:ind w:right="60" w:firstLine="284"/>
        <w:jc w:val="both"/>
        <w:rPr>
          <w:sz w:val="12"/>
          <w:szCs w:val="12"/>
          <w:lang w:val="ru-RU"/>
        </w:rPr>
      </w:pPr>
      <w:r w:rsidRPr="002A4677">
        <w:rPr>
          <w:sz w:val="12"/>
          <w:szCs w:val="12"/>
          <w:lang w:val="ru-RU"/>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08.10.2020 года.</w:t>
      </w:r>
    </w:p>
    <w:p w:rsidR="002A4677" w:rsidRPr="002A4677" w:rsidRDefault="002A4677" w:rsidP="002A4677">
      <w:pPr>
        <w:pStyle w:val="1f1"/>
        <w:spacing w:before="0" w:line="240" w:lineRule="auto"/>
        <w:ind w:right="60" w:firstLine="284"/>
        <w:jc w:val="both"/>
        <w:rPr>
          <w:sz w:val="12"/>
          <w:szCs w:val="12"/>
          <w:lang w:val="ru-RU"/>
        </w:rPr>
      </w:pPr>
      <w:r w:rsidRPr="002A4677">
        <w:rPr>
          <w:sz w:val="12"/>
          <w:szCs w:val="12"/>
          <w:lang w:val="ru-RU"/>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2A4677" w:rsidRPr="002A4677" w:rsidRDefault="002A4677" w:rsidP="002A4677">
      <w:pPr>
        <w:pStyle w:val="1f1"/>
        <w:spacing w:before="0" w:line="240" w:lineRule="auto"/>
        <w:ind w:right="60" w:firstLine="284"/>
        <w:jc w:val="both"/>
        <w:rPr>
          <w:sz w:val="12"/>
          <w:szCs w:val="12"/>
          <w:lang w:val="ru-RU"/>
        </w:rPr>
      </w:pPr>
      <w:r w:rsidRPr="002A4677">
        <w:rPr>
          <w:sz w:val="12"/>
          <w:szCs w:val="12"/>
          <w:lang w:val="ru-RU"/>
        </w:rPr>
        <w:t>4. Настоящее Постановление вступает в силу со дня его официального опубликования.</w:t>
      </w:r>
    </w:p>
    <w:p w:rsidR="002A4677" w:rsidRPr="002A4677" w:rsidRDefault="002A4677" w:rsidP="002A4677">
      <w:pPr>
        <w:pStyle w:val="1f1"/>
        <w:spacing w:before="0" w:line="240" w:lineRule="auto"/>
        <w:ind w:right="60" w:firstLine="284"/>
        <w:jc w:val="both"/>
        <w:rPr>
          <w:sz w:val="12"/>
          <w:szCs w:val="12"/>
          <w:lang w:val="ru-RU"/>
        </w:rPr>
      </w:pPr>
      <w:r>
        <w:rPr>
          <w:sz w:val="12"/>
          <w:szCs w:val="12"/>
          <w:lang w:val="ru-RU"/>
        </w:rPr>
        <w:t xml:space="preserve">5. </w:t>
      </w:r>
      <w:proofErr w:type="gramStart"/>
      <w:r w:rsidRPr="002A4677">
        <w:rPr>
          <w:sz w:val="12"/>
          <w:szCs w:val="12"/>
          <w:lang w:val="ru-RU"/>
        </w:rPr>
        <w:t>Контроль за</w:t>
      </w:r>
      <w:proofErr w:type="gramEnd"/>
      <w:r w:rsidRPr="002A4677">
        <w:rPr>
          <w:sz w:val="12"/>
          <w:szCs w:val="12"/>
          <w:lang w:val="ru-RU"/>
        </w:rPr>
        <w:t xml:space="preserve"> выполнением настоящего П</w:t>
      </w:r>
      <w:r>
        <w:rPr>
          <w:sz w:val="12"/>
          <w:szCs w:val="12"/>
          <w:lang w:val="ru-RU"/>
        </w:rPr>
        <w:t>остановления оставляю за собой.</w:t>
      </w:r>
    </w:p>
    <w:p w:rsidR="002A4677" w:rsidRPr="002A4677" w:rsidRDefault="002A4677" w:rsidP="002A4677">
      <w:pPr>
        <w:pStyle w:val="1f1"/>
        <w:spacing w:before="0" w:line="240" w:lineRule="auto"/>
        <w:ind w:right="60" w:firstLine="284"/>
        <w:jc w:val="right"/>
        <w:rPr>
          <w:sz w:val="12"/>
          <w:szCs w:val="12"/>
          <w:lang w:val="ru-RU"/>
        </w:rPr>
      </w:pPr>
      <w:r w:rsidRPr="002A4677">
        <w:rPr>
          <w:sz w:val="12"/>
          <w:szCs w:val="12"/>
          <w:lang w:val="ru-RU"/>
        </w:rPr>
        <w:t>Глава сельского поселения Красносельское</w:t>
      </w:r>
    </w:p>
    <w:p w:rsidR="002A4677" w:rsidRDefault="002A4677" w:rsidP="002A4677">
      <w:pPr>
        <w:pStyle w:val="1f1"/>
        <w:spacing w:before="0" w:line="240" w:lineRule="auto"/>
        <w:ind w:right="60" w:firstLine="284"/>
        <w:jc w:val="right"/>
        <w:rPr>
          <w:sz w:val="12"/>
          <w:szCs w:val="12"/>
          <w:lang w:val="ru-RU"/>
        </w:rPr>
      </w:pPr>
      <w:r w:rsidRPr="002A4677">
        <w:rPr>
          <w:sz w:val="12"/>
          <w:szCs w:val="12"/>
          <w:lang w:val="ru-RU"/>
        </w:rPr>
        <w:t xml:space="preserve">муниципального района Сергиевский          </w:t>
      </w:r>
    </w:p>
    <w:p w:rsidR="002A4677" w:rsidRDefault="002A4677" w:rsidP="002A4677">
      <w:pPr>
        <w:pStyle w:val="1f1"/>
        <w:spacing w:before="0" w:line="240" w:lineRule="auto"/>
        <w:ind w:right="60" w:firstLine="284"/>
        <w:jc w:val="right"/>
        <w:rPr>
          <w:sz w:val="12"/>
          <w:szCs w:val="12"/>
          <w:lang w:val="ru-RU"/>
        </w:rPr>
      </w:pPr>
      <w:r w:rsidRPr="002A4677">
        <w:rPr>
          <w:sz w:val="12"/>
          <w:szCs w:val="12"/>
          <w:lang w:val="ru-RU"/>
        </w:rPr>
        <w:t xml:space="preserve">                                             </w:t>
      </w:r>
      <w:proofErr w:type="spellStart"/>
      <w:r w:rsidRPr="002A4677">
        <w:rPr>
          <w:sz w:val="12"/>
          <w:szCs w:val="12"/>
          <w:lang w:val="ru-RU"/>
        </w:rPr>
        <w:t>Н.В.Вершков</w:t>
      </w:r>
      <w:proofErr w:type="spellEnd"/>
    </w:p>
    <w:p w:rsidR="002A4677" w:rsidRDefault="002A4677" w:rsidP="002A4677">
      <w:pPr>
        <w:pStyle w:val="1f1"/>
        <w:spacing w:before="0" w:line="240" w:lineRule="auto"/>
        <w:ind w:right="60" w:firstLine="284"/>
        <w:jc w:val="center"/>
        <w:rPr>
          <w:sz w:val="12"/>
          <w:szCs w:val="12"/>
          <w:lang w:val="ru-RU"/>
        </w:rPr>
      </w:pPr>
      <w:r>
        <w:rPr>
          <w:noProof/>
          <w:lang w:val="ru-RU" w:eastAsia="ru-RU"/>
        </w:rPr>
        <w:drawing>
          <wp:inline distT="0" distB="0" distL="0" distR="0">
            <wp:extent cx="2300940" cy="1466850"/>
            <wp:effectExtent l="0" t="0" r="0" b="0"/>
            <wp:docPr id="7" name="Рисунок 7" descr="C:\Users\user\AppData\Local\Microsoft\Windows\Temporary Internet Files\Content.Word\Схема 708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7082_page-0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2496" cy="1467842"/>
                    </a:xfrm>
                    <a:prstGeom prst="rect">
                      <a:avLst/>
                    </a:prstGeom>
                    <a:noFill/>
                    <a:ln>
                      <a:noFill/>
                    </a:ln>
                  </pic:spPr>
                </pic:pic>
              </a:graphicData>
            </a:graphic>
          </wp:inline>
        </w:drawing>
      </w:r>
    </w:p>
    <w:p w:rsidR="002A4677" w:rsidRPr="00AA2833" w:rsidRDefault="002A4677" w:rsidP="002A4677">
      <w:pPr>
        <w:pStyle w:val="1f1"/>
        <w:spacing w:before="0" w:line="240" w:lineRule="auto"/>
        <w:ind w:right="60" w:firstLine="284"/>
        <w:jc w:val="center"/>
        <w:rPr>
          <w:sz w:val="12"/>
          <w:szCs w:val="12"/>
          <w:lang w:val="ru-RU"/>
        </w:rPr>
      </w:pPr>
    </w:p>
    <w:p w:rsidR="006338DA" w:rsidRPr="00567EA2" w:rsidRDefault="006338DA" w:rsidP="00AA2833">
      <w:pPr>
        <w:pStyle w:val="1f1"/>
        <w:spacing w:before="0" w:line="240" w:lineRule="auto"/>
        <w:ind w:right="60" w:firstLine="284"/>
        <w:jc w:val="both"/>
        <w:rPr>
          <w:sz w:val="12"/>
          <w:szCs w:val="12"/>
          <w:lang w:val="ru-RU"/>
        </w:rPr>
      </w:pPr>
      <w:r w:rsidRPr="006338DA">
        <w:rPr>
          <w:sz w:val="12"/>
          <w:szCs w:val="12"/>
          <w:lang w:val="ru-RU"/>
        </w:rPr>
        <w:t xml:space="preserve">          </w:t>
      </w:r>
    </w:p>
    <w:tbl>
      <w:tblPr>
        <w:tblpPr w:leftFromText="180" w:rightFromText="180" w:vertAnchor="text" w:horzAnchor="margin" w:tblpXSpec="right" w:tblpY="1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D04DF" w:rsidRPr="003E1C77" w:rsidTr="00DD04DF">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D04DF" w:rsidRPr="003E1C77" w:rsidRDefault="00DD04DF" w:rsidP="00DD04D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D04DF" w:rsidRPr="003E1C77" w:rsidRDefault="00DD04DF" w:rsidP="00DD04D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D04DF" w:rsidRPr="003E1C77" w:rsidRDefault="00DD04DF" w:rsidP="00DD04DF">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01.10</w:t>
            </w:r>
            <w:r w:rsidRPr="003E1C77">
              <w:rPr>
                <w:rFonts w:ascii="Times New Roman" w:eastAsia="Calibri" w:hAnsi="Times New Roman" w:cs="Times New Roman"/>
                <w:sz w:val="12"/>
                <w:szCs w:val="12"/>
              </w:rPr>
              <w:t>.2020 г.</w:t>
            </w:r>
          </w:p>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DD04DF" w:rsidRPr="003E1C77" w:rsidRDefault="00DD04DF" w:rsidP="00DD04D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567EA2" w:rsidRPr="00567EA2" w:rsidRDefault="00567EA2" w:rsidP="006338DA">
      <w:pPr>
        <w:pStyle w:val="1f1"/>
        <w:spacing w:before="0" w:line="240" w:lineRule="auto"/>
        <w:ind w:right="60" w:firstLine="284"/>
        <w:jc w:val="right"/>
        <w:rPr>
          <w:sz w:val="12"/>
          <w:szCs w:val="12"/>
          <w:lang w:val="ru-RU"/>
        </w:rPr>
      </w:pPr>
    </w:p>
    <w:p w:rsidR="00C14CEB" w:rsidRPr="005825A7" w:rsidRDefault="00C14CEB" w:rsidP="00C14CEB">
      <w:pPr>
        <w:pStyle w:val="1f1"/>
        <w:spacing w:before="0" w:line="240" w:lineRule="auto"/>
        <w:ind w:right="60" w:firstLine="284"/>
        <w:jc w:val="right"/>
        <w:rPr>
          <w:sz w:val="12"/>
          <w:szCs w:val="12"/>
          <w:lang w:val="ru-RU"/>
        </w:rPr>
      </w:pPr>
    </w:p>
    <w:p w:rsidR="00102C06" w:rsidRPr="00AA39FD" w:rsidRDefault="00567EA2" w:rsidP="00567EA2">
      <w:pPr>
        <w:pStyle w:val="1f1"/>
        <w:spacing w:before="0" w:line="240" w:lineRule="auto"/>
        <w:ind w:right="60" w:firstLine="284"/>
        <w:jc w:val="both"/>
        <w:rPr>
          <w:sz w:val="12"/>
          <w:szCs w:val="12"/>
          <w:lang w:val="ru-RU"/>
        </w:rPr>
      </w:pPr>
      <w:r>
        <w:rPr>
          <w:sz w:val="12"/>
          <w:szCs w:val="12"/>
          <w:lang w:val="ru-RU"/>
        </w:rPr>
        <w:t xml:space="preserve">                   </w:t>
      </w:r>
    </w:p>
    <w:p w:rsidR="00AA39FD" w:rsidRPr="00AA39FD" w:rsidRDefault="00AA39FD" w:rsidP="00102C06">
      <w:pPr>
        <w:pStyle w:val="1f1"/>
        <w:spacing w:before="0" w:line="240" w:lineRule="auto"/>
        <w:ind w:right="60" w:firstLine="284"/>
        <w:jc w:val="both"/>
        <w:rPr>
          <w:sz w:val="12"/>
          <w:szCs w:val="12"/>
          <w:lang w:val="ru-RU"/>
        </w:rPr>
      </w:pPr>
    </w:p>
    <w:p w:rsidR="00AA39FD" w:rsidRPr="006C3C9B" w:rsidRDefault="00AA39FD" w:rsidP="00AA39FD">
      <w:pPr>
        <w:pStyle w:val="1f1"/>
        <w:spacing w:before="0" w:line="240" w:lineRule="auto"/>
        <w:ind w:right="60" w:firstLine="284"/>
        <w:jc w:val="both"/>
        <w:rPr>
          <w:sz w:val="12"/>
          <w:szCs w:val="12"/>
          <w:lang w:val="ru-RU"/>
        </w:rPr>
      </w:pPr>
    </w:p>
    <w:p w:rsidR="006C3C9B" w:rsidRDefault="006C3C9B" w:rsidP="006C3C9B">
      <w:pPr>
        <w:pStyle w:val="1f1"/>
        <w:spacing w:before="0" w:line="240" w:lineRule="auto"/>
        <w:ind w:right="60" w:firstLine="284"/>
        <w:jc w:val="both"/>
        <w:rPr>
          <w:sz w:val="12"/>
          <w:szCs w:val="12"/>
          <w:lang w:val="ru-RU"/>
        </w:rPr>
      </w:pPr>
    </w:p>
    <w:p w:rsidR="00C36843" w:rsidRPr="00C11D8D" w:rsidRDefault="00C36843" w:rsidP="00C36843">
      <w:pPr>
        <w:pStyle w:val="1f1"/>
        <w:spacing w:before="0" w:line="240" w:lineRule="auto"/>
        <w:ind w:right="60" w:firstLine="284"/>
        <w:jc w:val="right"/>
        <w:rPr>
          <w:sz w:val="12"/>
          <w:szCs w:val="12"/>
          <w:lang w:val="ru-RU"/>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20"/>
      <w:headerReference w:type="first" r:id="rId2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0C" w:rsidRDefault="00D4310C" w:rsidP="000F23DD">
      <w:pPr>
        <w:spacing w:after="0" w:line="240" w:lineRule="auto"/>
      </w:pPr>
      <w:r>
        <w:separator/>
      </w:r>
    </w:p>
  </w:endnote>
  <w:endnote w:type="continuationSeparator" w:id="0">
    <w:p w:rsidR="00D4310C" w:rsidRDefault="00D4310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0C" w:rsidRDefault="00D4310C" w:rsidP="000F23DD">
      <w:pPr>
        <w:spacing w:after="0" w:line="240" w:lineRule="auto"/>
      </w:pPr>
      <w:r>
        <w:separator/>
      </w:r>
    </w:p>
  </w:footnote>
  <w:footnote w:type="continuationSeparator" w:id="0">
    <w:p w:rsidR="00D4310C" w:rsidRDefault="00D4310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2B" w:rsidRDefault="00272F2B"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284FF9">
          <w:rPr>
            <w:noProof/>
          </w:rPr>
          <w:t>4</w:t>
        </w:r>
        <w:r>
          <w:rPr>
            <w:noProof/>
          </w:rPr>
          <w:fldChar w:fldCharType="end"/>
        </w:r>
      </w:sdtContent>
    </w:sdt>
  </w:p>
  <w:p w:rsidR="00272F2B" w:rsidRPr="00BC242D" w:rsidRDefault="00272F2B"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72F2B" w:rsidRPr="00851901" w:rsidRDefault="00272F2B" w:rsidP="00851901">
    <w:pPr>
      <w:pStyle w:val="af"/>
      <w:rPr>
        <w:rFonts w:ascii="Times New Roman" w:hAnsi="Times New Roman" w:cs="Times New Roman"/>
        <w:sz w:val="18"/>
        <w:szCs w:val="16"/>
      </w:rPr>
    </w:pPr>
    <w:r>
      <w:rPr>
        <w:rFonts w:ascii="Times New Roman" w:hAnsi="Times New Roman" w:cs="Times New Roman"/>
        <w:sz w:val="18"/>
        <w:szCs w:val="16"/>
      </w:rPr>
      <w:t xml:space="preserve">Четверг, 01 октября 2020 года, №87(483)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272F2B" w:rsidRDefault="00272F2B">
        <w:pPr>
          <w:pStyle w:val="af"/>
        </w:pPr>
        <w:r>
          <w:fldChar w:fldCharType="begin"/>
        </w:r>
        <w:r>
          <w:instrText>PAGE   \* MERGEFORMAT</w:instrText>
        </w:r>
        <w:r>
          <w:fldChar w:fldCharType="separate"/>
        </w:r>
        <w:r>
          <w:rPr>
            <w:noProof/>
          </w:rPr>
          <w:t>8</w:t>
        </w:r>
        <w:r>
          <w:rPr>
            <w:noProof/>
          </w:rPr>
          <w:fldChar w:fldCharType="end"/>
        </w:r>
      </w:p>
    </w:sdtContent>
  </w:sdt>
  <w:p w:rsidR="00272F2B" w:rsidRPr="000443FC" w:rsidRDefault="00272F2B"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72F2B" w:rsidRPr="00263DC0" w:rsidRDefault="00272F2B"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p w:rsidR="00272F2B" w:rsidRDefault="00272F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ABC"/>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2F2B"/>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4FF9"/>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77"/>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641"/>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3EB7"/>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1DA"/>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188"/>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439E"/>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7D"/>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23E"/>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10C"/>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92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d">
    <w:name w:val="Заголовок"/>
    <w:basedOn w:val="a9"/>
    <w:next w:val="aff"/>
    <w:rsid w:val="00A21241"/>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5933-2A4D-48C5-B766-76A02EC9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8953</TotalTime>
  <Pages>1</Pages>
  <Words>16629</Words>
  <Characters>94791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429</cp:revision>
  <cp:lastPrinted>2020-10-08T12:33:00Z</cp:lastPrinted>
  <dcterms:created xsi:type="dcterms:W3CDTF">2019-08-12T05:54:00Z</dcterms:created>
  <dcterms:modified xsi:type="dcterms:W3CDTF">2020-10-08T12:54:00Z</dcterms:modified>
</cp:coreProperties>
</file>